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C8" w:rsidRPr="00AB5A24" w:rsidRDefault="00EA77C8" w:rsidP="005D7CD0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5A24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-347345</wp:posOffset>
            </wp:positionV>
            <wp:extent cx="5914390" cy="676275"/>
            <wp:effectExtent l="0" t="0" r="0" b="9525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7C8" w:rsidRPr="00AB5A24" w:rsidRDefault="00EA77C8" w:rsidP="00EA77C8">
      <w:pPr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bg-BG"/>
        </w:rPr>
      </w:pPr>
    </w:p>
    <w:p w:rsidR="009C6FAF" w:rsidRPr="00AB5A24" w:rsidRDefault="009C6FAF" w:rsidP="00EA77C8">
      <w:pPr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bg-BG"/>
        </w:rPr>
      </w:pPr>
    </w:p>
    <w:p w:rsidR="00EA77C8" w:rsidRPr="00AB5A24" w:rsidRDefault="00EA77C8" w:rsidP="00EA77C8">
      <w:pPr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bg-BG"/>
        </w:rPr>
      </w:pPr>
    </w:p>
    <w:p w:rsidR="00EA77C8" w:rsidRPr="00AB5A24" w:rsidRDefault="00EA77C8" w:rsidP="003517AA">
      <w:pPr>
        <w:pStyle w:val="Heading1"/>
        <w:spacing w:after="120" w:line="360" w:lineRule="auto"/>
        <w:rPr>
          <w:lang w:val="bg-BG"/>
        </w:rPr>
      </w:pPr>
      <w:r w:rsidRPr="00AB5A24">
        <w:rPr>
          <w:lang w:val="bg-BG"/>
        </w:rPr>
        <w:t>КОМИСИЯ ЗА ЗАЩИТА НА ЛИЧНИТЕ ДАННИ</w:t>
      </w:r>
    </w:p>
    <w:p w:rsidR="00EA77C8" w:rsidRPr="00AB5A24" w:rsidRDefault="00EA77C8" w:rsidP="003517AA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val="bg-BG"/>
        </w:rPr>
      </w:pPr>
      <w:r w:rsidRPr="00AB5A24">
        <w:rPr>
          <w:rFonts w:ascii="Times New Roman" w:eastAsia="Times New Roman" w:hAnsi="Times New Roman" w:cs="Times New Roman"/>
          <w:color w:val="202020"/>
          <w:sz w:val="24"/>
          <w:szCs w:val="24"/>
          <w:lang w:val="bg-BG"/>
        </w:rPr>
        <w:t>О</w:t>
      </w:r>
      <w:r w:rsidR="003517AA" w:rsidRPr="00AB5A24">
        <w:rPr>
          <w:rFonts w:ascii="Times New Roman" w:eastAsia="Times New Roman" w:hAnsi="Times New Roman" w:cs="Times New Roman"/>
          <w:color w:val="202020"/>
          <w:sz w:val="24"/>
          <w:szCs w:val="24"/>
          <w:lang w:val="bg-BG"/>
        </w:rPr>
        <w:t>БЯВЯВА</w:t>
      </w:r>
    </w:p>
    <w:p w:rsidR="0041154A" w:rsidRPr="00AB5A24" w:rsidRDefault="003517AA" w:rsidP="005D7CD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Процедура </w:t>
      </w:r>
      <w:r w:rsidR="00EA77C8" w:rsidRPr="00AB5A24">
        <w:rPr>
          <w:rFonts w:ascii="Times New Roman" w:hAnsi="Times New Roman" w:cs="Times New Roman"/>
          <w:b/>
          <w:sz w:val="24"/>
          <w:szCs w:val="24"/>
          <w:lang w:val="bg-BG"/>
        </w:rPr>
        <w:t>за назначаване на държавен служител по реда и при условията на чл. 81а от Закона за държавния служител на длъжност „</w:t>
      </w:r>
      <w:r w:rsidR="00AB5A24" w:rsidRPr="00AB5A24">
        <w:rPr>
          <w:rFonts w:ascii="Times New Roman" w:hAnsi="Times New Roman" w:cs="Times New Roman"/>
          <w:b/>
          <w:sz w:val="24"/>
          <w:szCs w:val="24"/>
          <w:lang w:val="bg-BG"/>
        </w:rPr>
        <w:t>старши юрисконсулт</w:t>
      </w:r>
      <w:r w:rsidR="00EA77C8" w:rsidRPr="00AB5A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 - 1 щатна бройка в отдел </w:t>
      </w:r>
      <w:r w:rsidR="00AB5A24" w:rsidRPr="00AB5A24">
        <w:rPr>
          <w:rFonts w:ascii="Times New Roman" w:hAnsi="Times New Roman" w:cs="Times New Roman"/>
          <w:b/>
          <w:sz w:val="24"/>
          <w:szCs w:val="24"/>
          <w:lang w:val="bg-BG"/>
        </w:rPr>
        <w:t>„Правни производства и процесуално представителство“, дирекция „Правни производства и надзор“</w:t>
      </w:r>
      <w:r w:rsidRPr="00AB5A24">
        <w:rPr>
          <w:rFonts w:ascii="Times New Roman" w:hAnsi="Times New Roman" w:cs="Times New Roman"/>
          <w:sz w:val="24"/>
          <w:szCs w:val="24"/>
          <w:lang w:val="bg-BG"/>
        </w:rPr>
        <w:t>, при следните условия:</w:t>
      </w:r>
    </w:p>
    <w:p w:rsidR="00307EE1" w:rsidRPr="00AB5A24" w:rsidRDefault="00DA41FC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b/>
          <w:sz w:val="24"/>
          <w:szCs w:val="24"/>
          <w:lang w:val="bg-BG"/>
        </w:rPr>
        <w:t>1.</w:t>
      </w:r>
      <w:r w:rsidRPr="00AB5A24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307EE1" w:rsidRPr="00AB5A24">
        <w:rPr>
          <w:rFonts w:ascii="Times New Roman" w:hAnsi="Times New Roman" w:cs="Times New Roman"/>
          <w:b/>
          <w:sz w:val="24"/>
          <w:szCs w:val="24"/>
          <w:lang w:val="bg-BG"/>
        </w:rPr>
        <w:t>Минимални и специфични изисквания за заемане на длъжностите:</w:t>
      </w:r>
    </w:p>
    <w:p w:rsidR="00AB5A24" w:rsidRPr="00AB5A24" w:rsidRDefault="00AB5A24" w:rsidP="00AB5A24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3" w:lineRule="atLeast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b/>
          <w:bCs/>
          <w:sz w:val="24"/>
          <w:szCs w:val="24"/>
          <w:lang w:val="bg-BG"/>
        </w:rPr>
        <w:t>Образование</w:t>
      </w:r>
      <w:r w:rsidRPr="00AB5A2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– висше</w:t>
      </w:r>
    </w:p>
    <w:p w:rsidR="00AB5A24" w:rsidRPr="00AB5A24" w:rsidRDefault="00AB5A24" w:rsidP="00AB5A24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3" w:lineRule="atLeast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b/>
          <w:bCs/>
          <w:sz w:val="24"/>
          <w:szCs w:val="24"/>
          <w:lang w:val="bg-BG"/>
        </w:rPr>
        <w:t>Образователна степен</w:t>
      </w:r>
      <w:r w:rsidRPr="00AB5A2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– магистър</w:t>
      </w:r>
    </w:p>
    <w:p w:rsidR="00AB5A24" w:rsidRPr="00AB5A24" w:rsidRDefault="00AB5A24" w:rsidP="00AB5A24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3" w:lineRule="atLeast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Професионален</w:t>
      </w:r>
      <w:r w:rsidRPr="00AB5A2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AB5A24">
        <w:rPr>
          <w:rFonts w:ascii="Times New Roman" w:hAnsi="Times New Roman" w:cs="Times New Roman"/>
          <w:b/>
          <w:bCs/>
          <w:sz w:val="24"/>
          <w:szCs w:val="24"/>
          <w:lang w:val="bg-BG"/>
        </w:rPr>
        <w:t>опит</w:t>
      </w:r>
      <w:r w:rsidRPr="00AB5A2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–  2 години</w:t>
      </w:r>
    </w:p>
    <w:p w:rsidR="00307EE1" w:rsidRPr="00AB5A24" w:rsidRDefault="00AB5A24" w:rsidP="00AB5A24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Професионална област</w:t>
      </w:r>
      <w:r w:rsidRPr="00AB5A24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– право, удостоверение за юридическа правоспособност</w:t>
      </w:r>
      <w:r w:rsidR="00307EE1" w:rsidRPr="00AB5A2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07EE1" w:rsidRPr="00AB5A24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307EE1" w:rsidRPr="00AB5A24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AB5A24">
        <w:rPr>
          <w:rFonts w:ascii="Times New Roman" w:hAnsi="Times New Roman" w:cs="Times New Roman"/>
          <w:b/>
          <w:sz w:val="24"/>
          <w:szCs w:val="24"/>
          <w:lang w:val="bg-BG"/>
        </w:rPr>
        <w:tab/>
        <w:t>Кратко описание на длъжността, съгласно</w:t>
      </w:r>
      <w:r w:rsidRPr="00AB5A24">
        <w:rPr>
          <w:rFonts w:ascii="Times New Roman" w:hAnsi="Times New Roman" w:cs="Times New Roman"/>
          <w:b/>
          <w:sz w:val="28"/>
          <w:szCs w:val="24"/>
          <w:lang w:val="bg-BG"/>
        </w:rPr>
        <w:t xml:space="preserve"> </w:t>
      </w:r>
      <w:r w:rsidRPr="00AB5A24">
        <w:rPr>
          <w:rFonts w:ascii="Times New Roman" w:hAnsi="Times New Roman" w:cs="Times New Roman"/>
          <w:b/>
          <w:sz w:val="24"/>
          <w:szCs w:val="24"/>
          <w:lang w:val="bg-BG"/>
        </w:rPr>
        <w:t>длъжностната характеристика:</w:t>
      </w:r>
    </w:p>
    <w:p w:rsidR="00670164" w:rsidRPr="00670164" w:rsidRDefault="00670164" w:rsidP="00670164">
      <w:pPr>
        <w:pStyle w:val="ListParagraph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12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0164">
        <w:rPr>
          <w:rFonts w:ascii="Times New Roman" w:hAnsi="Times New Roman" w:cs="Times New Roman"/>
          <w:sz w:val="24"/>
          <w:szCs w:val="24"/>
          <w:lang w:val="bg-BG"/>
        </w:rPr>
        <w:t>Осъществява процесуалното представителство пред съда и други юрисдикции по подадени искания и жалби срещу решения на комисията във връзка с правомощията й по ЗЗЛД и Регламент (ЕС) 2016/679;</w:t>
      </w:r>
    </w:p>
    <w:p w:rsidR="00670164" w:rsidRPr="00670164" w:rsidRDefault="00670164" w:rsidP="00670164">
      <w:pPr>
        <w:pStyle w:val="ListParagraph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12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0164">
        <w:rPr>
          <w:rFonts w:ascii="Times New Roman" w:hAnsi="Times New Roman" w:cs="Times New Roman"/>
          <w:sz w:val="24"/>
          <w:szCs w:val="24"/>
          <w:lang w:val="bg-BG"/>
        </w:rPr>
        <w:t>Проучва постъпили жалби и изготвя мотивирани правни становища по редовност, допустимост, основателност, очевидна неоснователност и доклади;</w:t>
      </w:r>
    </w:p>
    <w:p w:rsidR="00670164" w:rsidRPr="00670164" w:rsidRDefault="00670164" w:rsidP="00670164">
      <w:pPr>
        <w:pStyle w:val="ListParagraph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12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0164">
        <w:rPr>
          <w:rFonts w:ascii="Times New Roman" w:hAnsi="Times New Roman" w:cs="Times New Roman"/>
          <w:sz w:val="24"/>
          <w:szCs w:val="24"/>
          <w:lang w:val="bg-BG"/>
        </w:rPr>
        <w:t>Изготвя мотивирани проекти на решения;</w:t>
      </w:r>
    </w:p>
    <w:p w:rsidR="00670164" w:rsidRPr="00670164" w:rsidRDefault="00670164" w:rsidP="00670164">
      <w:pPr>
        <w:pStyle w:val="ListParagraph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12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0164">
        <w:rPr>
          <w:rFonts w:ascii="Times New Roman" w:hAnsi="Times New Roman" w:cs="Times New Roman"/>
          <w:sz w:val="24"/>
          <w:szCs w:val="24"/>
          <w:lang w:val="bg-BG"/>
        </w:rPr>
        <w:t>Във връзка с разпределени по съответния ред преписки, изготвя подробни указания до субектите на данни относно упражняване на правата им по ЗЗЛД и Регламент ЕС 2016/679;</w:t>
      </w:r>
    </w:p>
    <w:p w:rsidR="00670164" w:rsidRPr="00670164" w:rsidRDefault="00670164" w:rsidP="00670164">
      <w:pPr>
        <w:pStyle w:val="ListParagraph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12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0164">
        <w:rPr>
          <w:rFonts w:ascii="Times New Roman" w:hAnsi="Times New Roman" w:cs="Times New Roman"/>
          <w:sz w:val="24"/>
          <w:szCs w:val="24"/>
          <w:lang w:val="bg-BG"/>
        </w:rPr>
        <w:t>Участва в междуведомствени работни групи, на експертно ниво, по въпроси свързани с приложението на ЗЗЛД и Регламент ЕС 2016/679;</w:t>
      </w:r>
    </w:p>
    <w:p w:rsidR="00670164" w:rsidRPr="00670164" w:rsidRDefault="00670164" w:rsidP="00670164">
      <w:pPr>
        <w:pStyle w:val="ListParagraph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120" w:line="23" w:lineRule="atLeast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0164">
        <w:rPr>
          <w:rFonts w:ascii="Times New Roman" w:hAnsi="Times New Roman" w:cs="Times New Roman"/>
          <w:sz w:val="24"/>
          <w:szCs w:val="24"/>
          <w:lang w:val="bg-BG"/>
        </w:rPr>
        <w:t>Участва в съвместни работни групи с експерти от други надзорни органи, по въпроси свързани с приложението на ЗЗЛД и Регламент ЕС 2016/679;</w:t>
      </w:r>
    </w:p>
    <w:p w:rsidR="00307EE1" w:rsidRPr="00670164" w:rsidRDefault="00670164" w:rsidP="00670164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0164">
        <w:rPr>
          <w:rFonts w:ascii="Times New Roman" w:hAnsi="Times New Roman" w:cs="Times New Roman"/>
          <w:sz w:val="24"/>
          <w:szCs w:val="24"/>
          <w:lang w:val="bg-BG"/>
        </w:rPr>
        <w:t>Изпълнява и други задачи в рамките на областите на дейността, възложени от прекия ръководител.</w:t>
      </w:r>
    </w:p>
    <w:p w:rsidR="00307EE1" w:rsidRPr="00AB5A24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AB5A24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 w:rsidRPr="00AB5A24">
        <w:rPr>
          <w:rFonts w:ascii="Times New Roman" w:hAnsi="Times New Roman" w:cs="Times New Roman"/>
          <w:b/>
          <w:sz w:val="24"/>
          <w:szCs w:val="24"/>
          <w:lang w:val="bg-BG"/>
        </w:rPr>
        <w:tab/>
        <w:t>Необходими документи:</w:t>
      </w:r>
    </w:p>
    <w:p w:rsidR="00307EE1" w:rsidRPr="00AB5A24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sz w:val="24"/>
          <w:szCs w:val="24"/>
          <w:lang w:val="bg-BG"/>
        </w:rPr>
        <w:t>Заявление до председателя на Комисия за защита на личните данни за участие в подбора (свободен текст);</w:t>
      </w:r>
    </w:p>
    <w:p w:rsidR="00307EE1" w:rsidRPr="00AB5A24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sz w:val="24"/>
          <w:szCs w:val="24"/>
          <w:lang w:val="bg-BG"/>
        </w:rPr>
        <w:t>Автобиография;</w:t>
      </w:r>
    </w:p>
    <w:p w:rsidR="00307EE1" w:rsidRPr="00AB5A24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sz w:val="24"/>
          <w:szCs w:val="24"/>
          <w:lang w:val="bg-BG"/>
        </w:rPr>
        <w:t>Копие от официални документи за придобита образователно-квалификационна степен;</w:t>
      </w:r>
    </w:p>
    <w:p w:rsidR="00307EE1" w:rsidRPr="00AB5A24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sz w:val="24"/>
          <w:szCs w:val="24"/>
          <w:lang w:val="bg-BG"/>
        </w:rPr>
        <w:t>Копия на документи, удостоверяващи продължителността и областта на професионалния опит;</w:t>
      </w:r>
    </w:p>
    <w:p w:rsidR="00307EE1" w:rsidRPr="00AB5A24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sz w:val="24"/>
          <w:szCs w:val="24"/>
          <w:lang w:val="bg-BG"/>
        </w:rPr>
        <w:t>Копие от документ, удостоверяващ придобита юридическа правоспособност;</w:t>
      </w:r>
    </w:p>
    <w:p w:rsidR="00307EE1" w:rsidRPr="00AB5A24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sz w:val="24"/>
          <w:szCs w:val="24"/>
          <w:lang w:val="bg-BG"/>
        </w:rPr>
        <w:t>Копие на формуляр за оценка на изпълнението на длъжността с поставена годишна оценка от последното оценяване – само за назначените по чл. 15 от ЗДСл. (по заместване);</w:t>
      </w:r>
    </w:p>
    <w:p w:rsidR="00307EE1" w:rsidRPr="00AB5A24" w:rsidRDefault="00307EE1" w:rsidP="00307EE1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sz w:val="24"/>
          <w:szCs w:val="24"/>
          <w:lang w:val="bg-BG"/>
        </w:rPr>
        <w:lastRenderedPageBreak/>
        <w:t>Документи, удостоверяващи допълнителни умения и квалификации.</w:t>
      </w:r>
    </w:p>
    <w:p w:rsidR="00307EE1" w:rsidRPr="00AB5A24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AB5A24" w:rsidRDefault="00307EE1" w:rsidP="00307EE1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Минимален размер на основната заплата е 1077 лв., </w:t>
      </w:r>
      <w:r w:rsidRPr="00AB5A24">
        <w:rPr>
          <w:rFonts w:ascii="Times New Roman" w:hAnsi="Times New Roman" w:cs="Times New Roman"/>
          <w:sz w:val="24"/>
          <w:szCs w:val="24"/>
          <w:lang w:val="bg-BG"/>
        </w:rPr>
        <w:t>съгласно Наредба за заплатите на служителите в държавната администрация.</w:t>
      </w:r>
    </w:p>
    <w:p w:rsidR="00307EE1" w:rsidRPr="00AB5A24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AB5A24" w:rsidRDefault="00307EE1" w:rsidP="00307EE1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b/>
          <w:sz w:val="24"/>
          <w:szCs w:val="24"/>
          <w:lang w:val="bg-BG"/>
        </w:rPr>
        <w:t>Място и срок за подаване на необходимите документи:</w:t>
      </w:r>
    </w:p>
    <w:p w:rsidR="00307EE1" w:rsidRPr="00AB5A24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Документите се подават </w:t>
      </w:r>
      <w:r w:rsidRPr="00AB5A24">
        <w:rPr>
          <w:rFonts w:ascii="Times New Roman" w:hAnsi="Times New Roman" w:cs="Times New Roman"/>
          <w:sz w:val="24"/>
          <w:szCs w:val="24"/>
          <w:lang w:val="bg-BG"/>
        </w:rPr>
        <w:t xml:space="preserve">в Комисията за защита на личните данни на адрес - </w:t>
      </w:r>
      <w:r w:rsidRPr="00AB5A24">
        <w:rPr>
          <w:rFonts w:ascii="Times New Roman" w:eastAsia="Batang" w:hAnsi="Times New Roman" w:cs="Times New Roman"/>
          <w:sz w:val="24"/>
          <w:szCs w:val="24"/>
          <w:lang w:val="bg-BG"/>
        </w:rPr>
        <w:t>гр. София – 1592, бул. “Проф. Цветан Лазаров” № 2</w:t>
      </w:r>
      <w:r w:rsidRPr="00AB5A2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B5A24">
        <w:rPr>
          <w:rFonts w:ascii="Times New Roman" w:eastAsia="Batang" w:hAnsi="Times New Roman" w:cs="Times New Roman"/>
          <w:sz w:val="24"/>
          <w:szCs w:val="24"/>
          <w:lang w:val="bg-BG"/>
        </w:rPr>
        <w:t xml:space="preserve">стая № 102 – деловодство всеки работен ден до 17.00 часа или по електронен път на </w:t>
      </w:r>
      <w:hyperlink r:id="rId6" w:history="1">
        <w:r w:rsidRPr="00AB5A24">
          <w:rPr>
            <w:rFonts w:ascii="Times New Roman" w:eastAsia="Batang" w:hAnsi="Times New Roman" w:cs="Times New Roman"/>
            <w:color w:val="0000FF"/>
            <w:sz w:val="24"/>
            <w:szCs w:val="24"/>
            <w:u w:val="single"/>
            <w:lang w:val="bg-BG"/>
          </w:rPr>
          <w:t>kzld@cpdp.bg</w:t>
        </w:r>
      </w:hyperlink>
      <w:r w:rsidR="009E0AC2">
        <w:rPr>
          <w:rFonts w:ascii="Times New Roman" w:hAnsi="Times New Roman" w:cs="Times New Roman"/>
          <w:sz w:val="24"/>
          <w:szCs w:val="24"/>
          <w:lang w:val="bg-BG"/>
        </w:rPr>
        <w:t xml:space="preserve"> в 14</w:t>
      </w:r>
      <w:r w:rsidRPr="00AB5A24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 w:rsidR="009E0AC2">
        <w:rPr>
          <w:rFonts w:ascii="Times New Roman" w:hAnsi="Times New Roman" w:cs="Times New Roman"/>
          <w:sz w:val="24"/>
          <w:szCs w:val="24"/>
          <w:lang w:val="bg-BG"/>
        </w:rPr>
        <w:t>четиринадесет</w:t>
      </w:r>
      <w:r w:rsidRPr="00AB5A24">
        <w:rPr>
          <w:rFonts w:ascii="Times New Roman" w:hAnsi="Times New Roman" w:cs="Times New Roman"/>
          <w:sz w:val="24"/>
          <w:szCs w:val="24"/>
          <w:lang w:val="bg-BG"/>
        </w:rPr>
        <w:t xml:space="preserve">) дневен срок от публикуване на обявата в Портала за работа в държавната администрация- </w:t>
      </w:r>
      <w:hyperlink r:id="rId7" w:history="1">
        <w:r w:rsidRPr="00AB5A24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https://jobs.government.bg</w:t>
        </w:r>
      </w:hyperlink>
      <w:r w:rsidRPr="00AB5A2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07EE1" w:rsidRPr="00AB5A24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sz w:val="24"/>
          <w:szCs w:val="24"/>
          <w:lang w:val="bg-BG"/>
        </w:rPr>
        <w:t>Лице за контакт: Валентин Главчев – главен юрисконсулт в отдел „Управление на ресурсите“ към дирекция „Управление на ресурсите и административно-правно обслужване“, тел. 02/91-53-549, електронна поща: valentin.glavchev@cpdp.bg.</w:t>
      </w:r>
    </w:p>
    <w:p w:rsidR="00307EE1" w:rsidRPr="00AB5A24" w:rsidRDefault="00307EE1" w:rsidP="00307EE1">
      <w:pPr>
        <w:tabs>
          <w:tab w:val="left" w:pos="567"/>
          <w:tab w:val="left" w:pos="1134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AB5A24" w:rsidRDefault="0043677C" w:rsidP="00307EE1">
      <w:pPr>
        <w:numPr>
          <w:ilvl w:val="0"/>
          <w:numId w:val="8"/>
        </w:numPr>
        <w:tabs>
          <w:tab w:val="left" w:pos="567"/>
          <w:tab w:val="left" w:pos="1134"/>
          <w:tab w:val="left" w:pos="1418"/>
        </w:tabs>
        <w:spacing w:after="120" w:line="276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Н</w:t>
      </w:r>
      <w:bookmarkStart w:id="0" w:name="_GoBack"/>
      <w:bookmarkEnd w:id="0"/>
      <w:r w:rsidR="00307EE1" w:rsidRPr="00AB5A24">
        <w:rPr>
          <w:rFonts w:ascii="Times New Roman" w:hAnsi="Times New Roman" w:cs="Times New Roman"/>
          <w:b/>
          <w:sz w:val="24"/>
          <w:szCs w:val="24"/>
          <w:lang w:val="bg-BG"/>
        </w:rPr>
        <w:t>ачин на провеждане на подбора, съгласно утвърдените критерии:</w:t>
      </w:r>
    </w:p>
    <w:p w:rsidR="00307EE1" w:rsidRPr="00AB5A24" w:rsidRDefault="00307EE1" w:rsidP="00307EE1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sz w:val="24"/>
          <w:szCs w:val="24"/>
          <w:lang w:val="bg-BG"/>
        </w:rPr>
        <w:t>Преглед на представените от кандидатите документи;</w:t>
      </w:r>
    </w:p>
    <w:p w:rsidR="005B0C67" w:rsidRDefault="00307EE1" w:rsidP="005B0C67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sz w:val="24"/>
          <w:szCs w:val="24"/>
          <w:lang w:val="bg-BG"/>
        </w:rPr>
        <w:t>Събеседване.</w:t>
      </w:r>
    </w:p>
    <w:p w:rsidR="005B0C67" w:rsidRDefault="005B0C67" w:rsidP="005B0C67">
      <w:pPr>
        <w:pStyle w:val="ListParagraph"/>
        <w:widowControl w:val="0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7EE1" w:rsidRPr="005B0C67" w:rsidRDefault="00307EE1" w:rsidP="005B0C67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0C67">
        <w:rPr>
          <w:rFonts w:ascii="Times New Roman" w:hAnsi="Times New Roman" w:cs="Times New Roman"/>
          <w:b/>
          <w:sz w:val="24"/>
          <w:szCs w:val="24"/>
          <w:lang w:val="bg-BG"/>
        </w:rPr>
        <w:t>Подборът на кандидатите ще се извърши съгласно утвърдените критерии с Заповед РД-15-418/15.08.2025 г. на председателя на КЗЛД</w:t>
      </w:r>
    </w:p>
    <w:p w:rsidR="00E75C87" w:rsidRPr="00AB5A24" w:rsidRDefault="00307EE1" w:rsidP="00B73681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A24">
        <w:rPr>
          <w:rFonts w:ascii="Times New Roman" w:hAnsi="Times New Roman" w:cs="Times New Roman"/>
          <w:sz w:val="24"/>
          <w:szCs w:val="24"/>
          <w:lang w:val="bg-BG"/>
        </w:rPr>
        <w:t>Кандидатите, които не са избрани при подбора, се уведомяват по електронната поща.</w:t>
      </w:r>
    </w:p>
    <w:sectPr w:rsidR="00E75C87" w:rsidRPr="00AB5A24" w:rsidSect="00B15B11">
      <w:pgSz w:w="12240" w:h="15840"/>
      <w:pgMar w:top="1134" w:right="1077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AD3"/>
    <w:multiLevelType w:val="hybridMultilevel"/>
    <w:tmpl w:val="4C54C27C"/>
    <w:lvl w:ilvl="0" w:tplc="001EF79E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92" w:hanging="360"/>
      </w:pPr>
    </w:lvl>
    <w:lvl w:ilvl="2" w:tplc="0402001B" w:tentative="1">
      <w:start w:val="1"/>
      <w:numFmt w:val="lowerRoman"/>
      <w:lvlText w:val="%3."/>
      <w:lvlJc w:val="right"/>
      <w:pPr>
        <w:ind w:left="2312" w:hanging="180"/>
      </w:pPr>
    </w:lvl>
    <w:lvl w:ilvl="3" w:tplc="0402000F" w:tentative="1">
      <w:start w:val="1"/>
      <w:numFmt w:val="decimal"/>
      <w:lvlText w:val="%4."/>
      <w:lvlJc w:val="left"/>
      <w:pPr>
        <w:ind w:left="3032" w:hanging="360"/>
      </w:pPr>
    </w:lvl>
    <w:lvl w:ilvl="4" w:tplc="04020019" w:tentative="1">
      <w:start w:val="1"/>
      <w:numFmt w:val="lowerLetter"/>
      <w:lvlText w:val="%5."/>
      <w:lvlJc w:val="left"/>
      <w:pPr>
        <w:ind w:left="3752" w:hanging="360"/>
      </w:pPr>
    </w:lvl>
    <w:lvl w:ilvl="5" w:tplc="0402001B" w:tentative="1">
      <w:start w:val="1"/>
      <w:numFmt w:val="lowerRoman"/>
      <w:lvlText w:val="%6."/>
      <w:lvlJc w:val="right"/>
      <w:pPr>
        <w:ind w:left="4472" w:hanging="180"/>
      </w:pPr>
    </w:lvl>
    <w:lvl w:ilvl="6" w:tplc="0402000F" w:tentative="1">
      <w:start w:val="1"/>
      <w:numFmt w:val="decimal"/>
      <w:lvlText w:val="%7."/>
      <w:lvlJc w:val="left"/>
      <w:pPr>
        <w:ind w:left="5192" w:hanging="360"/>
      </w:pPr>
    </w:lvl>
    <w:lvl w:ilvl="7" w:tplc="04020019" w:tentative="1">
      <w:start w:val="1"/>
      <w:numFmt w:val="lowerLetter"/>
      <w:lvlText w:val="%8."/>
      <w:lvlJc w:val="left"/>
      <w:pPr>
        <w:ind w:left="5912" w:hanging="360"/>
      </w:pPr>
    </w:lvl>
    <w:lvl w:ilvl="8" w:tplc="040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09A06E0D"/>
    <w:multiLevelType w:val="hybridMultilevel"/>
    <w:tmpl w:val="5750F102"/>
    <w:lvl w:ilvl="0" w:tplc="7B2CE3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72F7"/>
    <w:multiLevelType w:val="hybridMultilevel"/>
    <w:tmpl w:val="3AA4157C"/>
    <w:lvl w:ilvl="0" w:tplc="413C0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C5E99"/>
    <w:multiLevelType w:val="hybridMultilevel"/>
    <w:tmpl w:val="CC8A825E"/>
    <w:lvl w:ilvl="0" w:tplc="413C04F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71448B"/>
    <w:multiLevelType w:val="hybridMultilevel"/>
    <w:tmpl w:val="BD52A710"/>
    <w:lvl w:ilvl="0" w:tplc="2BFA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EC089F"/>
    <w:multiLevelType w:val="hybridMultilevel"/>
    <w:tmpl w:val="B37E9B12"/>
    <w:lvl w:ilvl="0" w:tplc="413C0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F0C81"/>
    <w:multiLevelType w:val="hybridMultilevel"/>
    <w:tmpl w:val="5A6C538E"/>
    <w:lvl w:ilvl="0" w:tplc="29481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108CB"/>
    <w:multiLevelType w:val="hybridMultilevel"/>
    <w:tmpl w:val="07C0ACD2"/>
    <w:lvl w:ilvl="0" w:tplc="FEBAB6BC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1371C5"/>
    <w:multiLevelType w:val="hybridMultilevel"/>
    <w:tmpl w:val="BE6A9E6E"/>
    <w:lvl w:ilvl="0" w:tplc="7B2CE3A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92547"/>
    <w:multiLevelType w:val="hybridMultilevel"/>
    <w:tmpl w:val="BE08E7D4"/>
    <w:lvl w:ilvl="0" w:tplc="E98C320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40A78"/>
    <w:multiLevelType w:val="hybridMultilevel"/>
    <w:tmpl w:val="7820C6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F093D"/>
    <w:multiLevelType w:val="hybridMultilevel"/>
    <w:tmpl w:val="0E4E0632"/>
    <w:lvl w:ilvl="0" w:tplc="FEBAB6BC">
      <w:numFmt w:val="bullet"/>
      <w:lvlText w:val="-"/>
      <w:lvlJc w:val="left"/>
      <w:pPr>
        <w:ind w:left="1070" w:hanging="360"/>
      </w:pPr>
      <w:rPr>
        <w:rFonts w:ascii="Times New Roman" w:eastAsia="Batang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639C21B1"/>
    <w:multiLevelType w:val="hybridMultilevel"/>
    <w:tmpl w:val="84A0844A"/>
    <w:lvl w:ilvl="0" w:tplc="C108D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577B8"/>
    <w:multiLevelType w:val="hybridMultilevel"/>
    <w:tmpl w:val="63DEAE90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43"/>
    <w:rsid w:val="00004ED8"/>
    <w:rsid w:val="00034A47"/>
    <w:rsid w:val="0004234C"/>
    <w:rsid w:val="001422B6"/>
    <w:rsid w:val="0017193C"/>
    <w:rsid w:val="00192043"/>
    <w:rsid w:val="00300B99"/>
    <w:rsid w:val="00307EE1"/>
    <w:rsid w:val="003517AA"/>
    <w:rsid w:val="00354943"/>
    <w:rsid w:val="00401D11"/>
    <w:rsid w:val="0041154A"/>
    <w:rsid w:val="00427425"/>
    <w:rsid w:val="0043677C"/>
    <w:rsid w:val="00524721"/>
    <w:rsid w:val="00542317"/>
    <w:rsid w:val="005B0C67"/>
    <w:rsid w:val="005D7CD0"/>
    <w:rsid w:val="005F7AF1"/>
    <w:rsid w:val="00670164"/>
    <w:rsid w:val="008A017B"/>
    <w:rsid w:val="008C49C6"/>
    <w:rsid w:val="00901D45"/>
    <w:rsid w:val="009C6FAF"/>
    <w:rsid w:val="009D558F"/>
    <w:rsid w:val="009E0AC2"/>
    <w:rsid w:val="00A221F6"/>
    <w:rsid w:val="00AB5A24"/>
    <w:rsid w:val="00B051DB"/>
    <w:rsid w:val="00B07D72"/>
    <w:rsid w:val="00B11AFF"/>
    <w:rsid w:val="00B15B11"/>
    <w:rsid w:val="00B37359"/>
    <w:rsid w:val="00B73681"/>
    <w:rsid w:val="00B9465E"/>
    <w:rsid w:val="00C83971"/>
    <w:rsid w:val="00DA41FC"/>
    <w:rsid w:val="00DB51BF"/>
    <w:rsid w:val="00E34A50"/>
    <w:rsid w:val="00E36B8E"/>
    <w:rsid w:val="00E75C87"/>
    <w:rsid w:val="00EA77C8"/>
    <w:rsid w:val="00ED23DF"/>
    <w:rsid w:val="00EE707E"/>
    <w:rsid w:val="00FD29ED"/>
    <w:rsid w:val="00FE6E26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B3CC"/>
  <w15:chartTrackingRefBased/>
  <w15:docId w15:val="{AAFF2632-81FE-4550-A1B8-74C9FB34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7C8"/>
    <w:pPr>
      <w:keepNext/>
      <w:spacing w:after="0" w:line="248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2020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C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B8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77C8"/>
    <w:rPr>
      <w:rFonts w:ascii="Times New Roman" w:eastAsia="Times New Roman" w:hAnsi="Times New Roman" w:cs="Times New Roman"/>
      <w:b/>
      <w:bCs/>
      <w:color w:val="20202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E6E26"/>
    <w:pPr>
      <w:spacing w:after="120" w:line="240" w:lineRule="auto"/>
      <w:ind w:firstLine="720"/>
      <w:jc w:val="both"/>
    </w:pPr>
    <w:rPr>
      <w:rFonts w:ascii="Times New Roman" w:hAnsi="Times New Roman" w:cs="Times New Roman"/>
      <w:b/>
      <w:sz w:val="24"/>
      <w:szCs w:val="24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E6E26"/>
    <w:rPr>
      <w:rFonts w:ascii="Times New Roman" w:hAnsi="Times New Roman" w:cs="Times New Roman"/>
      <w:b/>
      <w:sz w:val="24"/>
      <w:szCs w:val="24"/>
      <w:lang w:val="bg-BG"/>
    </w:rPr>
  </w:style>
  <w:style w:type="character" w:customStyle="1" w:styleId="FontStyle117">
    <w:name w:val="Font Style117"/>
    <w:rsid w:val="00307E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bs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zld@cpdp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Glavchev</dc:creator>
  <cp:keywords/>
  <dc:description/>
  <cp:lastModifiedBy>Valentin Glavchev</cp:lastModifiedBy>
  <cp:revision>44</cp:revision>
  <dcterms:created xsi:type="dcterms:W3CDTF">2023-06-09T08:14:00Z</dcterms:created>
  <dcterms:modified xsi:type="dcterms:W3CDTF">2025-10-30T12:51:00Z</dcterms:modified>
</cp:coreProperties>
</file>