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C11" w:rsidRPr="00524721" w:rsidRDefault="00054C11" w:rsidP="00524721">
      <w:pPr>
        <w:spacing w:after="0" w:line="248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2472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КОМИСИЯ ЗА ЗАЩИТА НА ЛИЧНИТЕ ДАННИ</w:t>
      </w:r>
    </w:p>
    <w:p w:rsidR="00054C11" w:rsidRPr="00524721" w:rsidRDefault="00054C11" w:rsidP="00524721">
      <w:pPr>
        <w:spacing w:after="0" w:line="248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24721">
        <w:rPr>
          <w:rFonts w:ascii="Times New Roman" w:eastAsia="Times New Roman" w:hAnsi="Times New Roman" w:cs="Times New Roman"/>
          <w:color w:val="202020"/>
          <w:sz w:val="24"/>
          <w:szCs w:val="24"/>
        </w:rPr>
        <w:t>ОБЯВЯВА КОНКУРС ЗА ДЛЪЖНОСТ</w:t>
      </w:r>
    </w:p>
    <w:p w:rsidR="00054C11" w:rsidRDefault="00054C11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54C11" w:rsidRPr="00E36B8E" w:rsidRDefault="00054C11" w:rsidP="00E36B8E">
      <w:pPr>
        <w:pStyle w:val="ListParagraph"/>
        <w:numPr>
          <w:ilvl w:val="0"/>
          <w:numId w:val="1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Конкурсът се провежда за</w:t>
      </w:r>
      <w:r w:rsidRPr="00E36B8E">
        <w:rPr>
          <w:rFonts w:ascii="Times New Roman" w:hAnsi="Times New Roman" w:cs="Times New Roman"/>
          <w:sz w:val="24"/>
          <w:szCs w:val="24"/>
          <w:lang w:val="bg-BG"/>
        </w:rPr>
        <w:t xml:space="preserve"> длъжност</w:t>
      </w:r>
      <w:r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E36B8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„</w:t>
      </w:r>
      <w:r w:rsidRPr="00767AA0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старши юрисконсулт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“ – </w:t>
      </w:r>
      <w:r w:rsidRPr="00767AA0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1 щатна бройка</w:t>
      </w:r>
      <w:r w:rsidRPr="008710CC">
        <w:rPr>
          <w:rFonts w:ascii="Times New Roman" w:hAnsi="Times New Roman" w:cs="Times New Roman"/>
          <w:b/>
          <w:i/>
          <w:sz w:val="24"/>
          <w:szCs w:val="24"/>
          <w:lang w:val="bg-BG"/>
        </w:rPr>
        <w:t>,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в отдел „</w:t>
      </w:r>
      <w:r w:rsidRPr="00767AA0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Правни производства и процесуално представителство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>” към дирекция „</w:t>
      </w:r>
      <w:r w:rsidRPr="00767AA0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Правни производства и надзор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” в Комисията за защита на личните данни </w:t>
      </w:r>
      <w:r w:rsidRPr="00E36B8E">
        <w:rPr>
          <w:rFonts w:ascii="Times New Roman" w:hAnsi="Times New Roman" w:cs="Times New Roman"/>
          <w:sz w:val="24"/>
          <w:szCs w:val="24"/>
          <w:lang w:val="bg-BG"/>
        </w:rPr>
        <w:t>/КЗЛД/, която е определена за заемане от държавен служител, съгласно Класификатора на длъжностите в администрацията, при следните условия:</w:t>
      </w:r>
    </w:p>
    <w:p w:rsidR="00F86980" w:rsidRPr="00F86980" w:rsidRDefault="00F86980" w:rsidP="00F86980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 w:rsidRPr="00F86980">
        <w:rPr>
          <w:rFonts w:ascii="Times New Roman" w:eastAsia="Batang" w:hAnsi="Times New Roman" w:cs="Times New Roman"/>
          <w:b/>
          <w:sz w:val="24"/>
          <w:szCs w:val="24"/>
          <w:lang w:val="bg-BG"/>
        </w:rPr>
        <w:t>Минимални изисквания, предвидени за заемане на длъжността:</w:t>
      </w:r>
    </w:p>
    <w:p w:rsidR="00F86980" w:rsidRPr="00F86980" w:rsidRDefault="00F86980" w:rsidP="00F86980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F86980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Образование – висше</w:t>
      </w:r>
    </w:p>
    <w:p w:rsidR="00F86980" w:rsidRPr="00F86980" w:rsidRDefault="00F86980" w:rsidP="00F86980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F86980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Образователна степен – магистър</w:t>
      </w:r>
    </w:p>
    <w:p w:rsidR="00F86980" w:rsidRPr="00F86980" w:rsidRDefault="00F86980" w:rsidP="00F86980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F86980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Професионален опит –  2 години</w:t>
      </w:r>
    </w:p>
    <w:p w:rsidR="00F86980" w:rsidRPr="00F86980" w:rsidRDefault="00F86980" w:rsidP="00F86980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F86980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Професионална област – право, удостоверение за юридическа правоспособност;</w:t>
      </w:r>
    </w:p>
    <w:p w:rsidR="00F86980" w:rsidRPr="00F86980" w:rsidRDefault="00F86980" w:rsidP="00F86980">
      <w:pPr>
        <w:tabs>
          <w:tab w:val="left" w:pos="1134"/>
        </w:tabs>
        <w:spacing w:after="120" w:line="240" w:lineRule="auto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</w:p>
    <w:p w:rsidR="00F86980" w:rsidRPr="00F86980" w:rsidRDefault="00F86980" w:rsidP="00F86980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F86980">
        <w:rPr>
          <w:rFonts w:ascii="Times New Roman" w:eastAsia="Batang" w:hAnsi="Times New Roman" w:cs="Times New Roman"/>
          <w:b/>
          <w:sz w:val="24"/>
          <w:szCs w:val="24"/>
          <w:lang w:val="bg-BG"/>
        </w:rPr>
        <w:t>Специфични изисквания за заемане на длъжността:</w:t>
      </w:r>
    </w:p>
    <w:p w:rsidR="00F86980" w:rsidRPr="00F86980" w:rsidRDefault="00F86980" w:rsidP="00F86980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86980">
        <w:rPr>
          <w:rFonts w:ascii="Times New Roman" w:eastAsia="Times New Roman" w:hAnsi="Times New Roman" w:cs="Times New Roman"/>
          <w:sz w:val="24"/>
          <w:szCs w:val="24"/>
          <w:lang w:val="bg-BG"/>
        </w:rPr>
        <w:t>Отлично познаване на Регламент (ЕС) 2016/679 на Европейския парламент и на Съвета, Закона за защита на личните данни и Правилника за дейността на КЗЛД и нейната администрация, Закона за администрацията, Закона за административните нарушения и наказания, Административно-процесуалния кодекс;</w:t>
      </w:r>
    </w:p>
    <w:p w:rsidR="00F86980" w:rsidRPr="00F86980" w:rsidRDefault="00F86980" w:rsidP="00F86980">
      <w:pPr>
        <w:tabs>
          <w:tab w:val="left" w:pos="1134"/>
        </w:tabs>
        <w:spacing w:after="12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F86980" w:rsidRPr="00F86980" w:rsidRDefault="00F86980" w:rsidP="00F86980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F86980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Кратко описание на длъжността, съгласно длъжностната характеристика: </w:t>
      </w:r>
    </w:p>
    <w:p w:rsidR="00F86980" w:rsidRPr="00F86980" w:rsidRDefault="00F86980" w:rsidP="00F86980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86980">
        <w:rPr>
          <w:rFonts w:ascii="Times New Roman" w:eastAsia="Batang" w:hAnsi="Times New Roman" w:cs="Times New Roman"/>
          <w:sz w:val="24"/>
          <w:szCs w:val="24"/>
          <w:lang w:val="bg-BG"/>
        </w:rPr>
        <w:t>Осъществява процесуалното представителство пред съда и други юрисдикции по подадени искания и жалби срещу решения на комисията във връзка с правомощията й по ЗЗЛД и Регламент (ЕС) 2016/679;</w:t>
      </w:r>
    </w:p>
    <w:p w:rsidR="00F86980" w:rsidRPr="00F86980" w:rsidRDefault="00F86980" w:rsidP="00F86980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86980">
        <w:rPr>
          <w:rFonts w:ascii="Times New Roman" w:eastAsia="Batang" w:hAnsi="Times New Roman" w:cs="Times New Roman"/>
          <w:sz w:val="24"/>
          <w:szCs w:val="24"/>
          <w:lang w:val="bg-BG"/>
        </w:rPr>
        <w:t>Проучва постъпили жалби и изготвя мотивирани правни становища по редовност, допустимост и основателност;</w:t>
      </w:r>
    </w:p>
    <w:p w:rsidR="00F86980" w:rsidRPr="00F86980" w:rsidRDefault="00F86980" w:rsidP="00F86980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86980">
        <w:rPr>
          <w:rFonts w:ascii="Times New Roman" w:eastAsia="Batang" w:hAnsi="Times New Roman" w:cs="Times New Roman"/>
          <w:sz w:val="24"/>
          <w:szCs w:val="24"/>
          <w:lang w:val="bg-BG"/>
        </w:rPr>
        <w:t>Изготвя мотивирани проекти на решения;</w:t>
      </w:r>
    </w:p>
    <w:p w:rsidR="00F86980" w:rsidRPr="00F86980" w:rsidRDefault="00F86980" w:rsidP="00F86980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86980">
        <w:rPr>
          <w:rFonts w:ascii="Times New Roman" w:eastAsia="Batang" w:hAnsi="Times New Roman" w:cs="Times New Roman"/>
          <w:sz w:val="24"/>
          <w:szCs w:val="24"/>
          <w:lang w:val="bg-BG"/>
        </w:rPr>
        <w:t>Във връзка с разпределени по съответния ред преписки, изготвя подробни указания до субектите на данни относно упражняване на правата им по ЗЗЛД и Регламент ЕС 2016/679;</w:t>
      </w:r>
    </w:p>
    <w:p w:rsidR="00F86980" w:rsidRPr="00F86980" w:rsidRDefault="00F86980" w:rsidP="00F86980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86980">
        <w:rPr>
          <w:rFonts w:ascii="Times New Roman" w:eastAsia="Batang" w:hAnsi="Times New Roman" w:cs="Times New Roman"/>
          <w:sz w:val="24"/>
          <w:szCs w:val="24"/>
          <w:lang w:val="bg-BG"/>
        </w:rPr>
        <w:t>Осъществява консултации във връзка със запитвания по прилагането на Регламент (ЕС) 2016/679 и на националното законодателство за защита на личните данни;</w:t>
      </w:r>
    </w:p>
    <w:p w:rsidR="00F86980" w:rsidRPr="00F86980" w:rsidRDefault="00F86980" w:rsidP="00F86980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86980">
        <w:rPr>
          <w:rFonts w:ascii="Times New Roman" w:eastAsia="Batang" w:hAnsi="Times New Roman" w:cs="Times New Roman"/>
          <w:sz w:val="24"/>
          <w:szCs w:val="24"/>
          <w:lang w:val="bg-BG"/>
        </w:rPr>
        <w:t>Участва в междуведомствени работни групи, на експертно ниво, по въпроси свързани с приложението на ЗЗЛД и Регламент ЕС 2016/679;</w:t>
      </w:r>
    </w:p>
    <w:p w:rsidR="00F86980" w:rsidRPr="00F86980" w:rsidRDefault="00F86980" w:rsidP="00F86980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86980">
        <w:rPr>
          <w:rFonts w:ascii="Times New Roman" w:eastAsia="Batang" w:hAnsi="Times New Roman" w:cs="Times New Roman"/>
          <w:sz w:val="24"/>
          <w:szCs w:val="24"/>
          <w:lang w:val="bg-BG"/>
        </w:rPr>
        <w:t>Участва в съвместни работни групи с експерти от други надзорни органи, по въпроси свързани с приложението на ЗЗЛД и Регламент ЕС 2016/679;</w:t>
      </w:r>
    </w:p>
    <w:p w:rsidR="00F86980" w:rsidRPr="00F86980" w:rsidRDefault="00F86980" w:rsidP="00F86980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86980">
        <w:rPr>
          <w:rFonts w:ascii="Times New Roman" w:eastAsia="Batang" w:hAnsi="Times New Roman" w:cs="Times New Roman"/>
          <w:sz w:val="24"/>
          <w:szCs w:val="24"/>
          <w:lang w:val="bg-BG"/>
        </w:rPr>
        <w:t>Изпълнява и други задачи в рамките на областите на дейността, възложени от прекия ръководител.</w:t>
      </w:r>
    </w:p>
    <w:p w:rsidR="00F86980" w:rsidRPr="00F86980" w:rsidRDefault="00F86980" w:rsidP="00F86980">
      <w:pPr>
        <w:tabs>
          <w:tab w:val="left" w:pos="1134"/>
        </w:tabs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F86980" w:rsidRPr="00F86980" w:rsidRDefault="00F86980" w:rsidP="00F86980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F86980">
        <w:rPr>
          <w:rFonts w:ascii="Times New Roman" w:eastAsia="Batang" w:hAnsi="Times New Roman" w:cs="Times New Roman"/>
          <w:b/>
          <w:sz w:val="24"/>
          <w:szCs w:val="24"/>
          <w:lang w:val="bg-BG"/>
        </w:rPr>
        <w:lastRenderedPageBreak/>
        <w:t xml:space="preserve">Основна месечна заплата за длъжността – в границите </w:t>
      </w:r>
      <w:r w:rsidRPr="00F86980">
        <w:rPr>
          <w:rFonts w:ascii="Times New Roman" w:eastAsia="Batang" w:hAnsi="Times New Roman" w:cs="Times New Roman"/>
          <w:b/>
          <w:noProof/>
          <w:sz w:val="24"/>
          <w:szCs w:val="24"/>
          <w:lang w:val="bg-BG"/>
        </w:rPr>
        <w:t>1077 лв. до 2 500 лв.</w:t>
      </w:r>
      <w:r w:rsidRPr="00F86980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, съобразно придобития професионален опит. </w:t>
      </w:r>
    </w:p>
    <w:p w:rsidR="00F86980" w:rsidRPr="00F86980" w:rsidRDefault="00F86980" w:rsidP="00F86980">
      <w:pPr>
        <w:tabs>
          <w:tab w:val="left" w:pos="1134"/>
        </w:tabs>
        <w:spacing w:after="12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86980">
        <w:rPr>
          <w:rFonts w:ascii="Times New Roman" w:eastAsia="Batang" w:hAnsi="Times New Roman" w:cs="Times New Roman"/>
          <w:i/>
          <w:iCs/>
          <w:sz w:val="24"/>
          <w:szCs w:val="24"/>
          <w:lang w:val="bg-BG"/>
        </w:rPr>
        <w:t>* При определяне на индивидуалния размер на основната заплата на спечелилия конкурса кандидат се отчитат нивото на заеманата длъжност и изискванията за нейното заемане, и квалификацията и професионалния опит на кандидата, съгласно нормативните актове, определящи формирането на възнаграждението и вътрешните правила, прилагани в съответната администрацията.</w:t>
      </w:r>
    </w:p>
    <w:p w:rsidR="00F86980" w:rsidRPr="00F86980" w:rsidRDefault="00F86980" w:rsidP="00F86980">
      <w:pPr>
        <w:tabs>
          <w:tab w:val="left" w:pos="1134"/>
        </w:tabs>
        <w:spacing w:after="12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F86980" w:rsidRPr="00F86980" w:rsidRDefault="00F86980" w:rsidP="00F86980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F86980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Начин на провеждане на конкурса: </w:t>
      </w:r>
    </w:p>
    <w:p w:rsidR="00F86980" w:rsidRPr="00F86980" w:rsidRDefault="00F86980" w:rsidP="00F86980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86980">
        <w:rPr>
          <w:rFonts w:ascii="Times New Roman" w:eastAsia="Batang" w:hAnsi="Times New Roman" w:cs="Times New Roman"/>
          <w:sz w:val="24"/>
          <w:szCs w:val="24"/>
          <w:lang w:val="bg-BG"/>
        </w:rPr>
        <w:t>Решаване на тест за познания от професионалната област на длъжността и такива, свързани с устройството и функционирането на КЗЛД.</w:t>
      </w:r>
    </w:p>
    <w:p w:rsidR="00F86980" w:rsidRPr="00F86980" w:rsidRDefault="00F86980" w:rsidP="00F86980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86980">
        <w:rPr>
          <w:rFonts w:ascii="Times New Roman" w:eastAsia="Batang" w:hAnsi="Times New Roman" w:cs="Times New Roman"/>
          <w:sz w:val="24"/>
          <w:szCs w:val="24"/>
          <w:lang w:val="bg-BG"/>
        </w:rPr>
        <w:t>Интервю.</w:t>
      </w:r>
    </w:p>
    <w:p w:rsidR="00F86980" w:rsidRPr="00F86980" w:rsidRDefault="00F86980" w:rsidP="00F86980">
      <w:pPr>
        <w:tabs>
          <w:tab w:val="left" w:pos="1134"/>
        </w:tabs>
        <w:spacing w:after="12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F86980" w:rsidRPr="00F86980" w:rsidRDefault="00F86980" w:rsidP="00F86980">
      <w:pPr>
        <w:tabs>
          <w:tab w:val="left" w:pos="1134"/>
        </w:tabs>
        <w:spacing w:after="120" w:line="240" w:lineRule="auto"/>
        <w:ind w:firstLine="708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F86980">
        <w:rPr>
          <w:rFonts w:ascii="Times New Roman" w:eastAsia="Batang" w:hAnsi="Times New Roman" w:cs="Times New Roman"/>
          <w:b/>
          <w:sz w:val="24"/>
          <w:szCs w:val="24"/>
          <w:lang w:val="bg-BG"/>
        </w:rPr>
        <w:t>II. Общи условия за провеждане на конкурсите:</w:t>
      </w:r>
    </w:p>
    <w:p w:rsidR="00F86980" w:rsidRPr="00F86980" w:rsidRDefault="00F86980" w:rsidP="00F86980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F86980">
        <w:rPr>
          <w:rFonts w:ascii="Times New Roman" w:eastAsia="Batang" w:hAnsi="Times New Roman" w:cs="Times New Roman"/>
          <w:b/>
          <w:sz w:val="24"/>
          <w:szCs w:val="24"/>
          <w:lang w:val="bg-BG"/>
        </w:rPr>
        <w:t>Необходими документи за участие в конкурса:</w:t>
      </w:r>
    </w:p>
    <w:p w:rsidR="00F86980" w:rsidRPr="00F86980" w:rsidRDefault="00F86980" w:rsidP="00F86980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F86980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Писмено заявление за участие в конкурса, съгласно приложение № 3 към чл. 17, ал. 2 от Наредбата за провеждане на конкурсите и подбора при мобилност на държавни служители /НПКПМДСл/;</w:t>
      </w:r>
    </w:p>
    <w:p w:rsidR="00F86980" w:rsidRPr="00F86980" w:rsidRDefault="00F86980" w:rsidP="00F86980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F86980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Декларация по чл. 17, ал. 3, т. 1 от НПКПМДСл;</w:t>
      </w:r>
    </w:p>
    <w:p w:rsidR="00F86980" w:rsidRPr="00F86980" w:rsidRDefault="00F86980" w:rsidP="00F86980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F86980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Копия от документи за придобита образователно-квалификационна степен, която се изисква за длъжността;</w:t>
      </w:r>
    </w:p>
    <w:p w:rsidR="00F86980" w:rsidRPr="00F86980" w:rsidRDefault="00F86980" w:rsidP="00F86980">
      <w:pPr>
        <w:tabs>
          <w:tab w:val="left" w:pos="1134"/>
        </w:tabs>
        <w:spacing w:after="0" w:line="276" w:lineRule="auto"/>
        <w:jc w:val="both"/>
        <w:rPr>
          <w:rFonts w:ascii="Times New Roman" w:eastAsia="Batang" w:hAnsi="Times New Roman" w:cs="Times New Roman"/>
          <w:i/>
          <w:noProof/>
          <w:sz w:val="24"/>
          <w:szCs w:val="24"/>
          <w:lang w:val="bg-BG"/>
        </w:rPr>
      </w:pPr>
      <w:r w:rsidRPr="00F86980">
        <w:rPr>
          <w:rFonts w:ascii="Times New Roman" w:eastAsia="Batang" w:hAnsi="Times New Roman" w:cs="Times New Roman"/>
          <w:i/>
          <w:noProof/>
          <w:sz w:val="24"/>
          <w:szCs w:val="24"/>
          <w:lang w:val="bg-BG"/>
        </w:rPr>
        <w:t>*  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</w:t>
      </w:r>
    </w:p>
    <w:p w:rsidR="00F86980" w:rsidRPr="00F86980" w:rsidRDefault="00F86980" w:rsidP="00F86980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F86980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Копие от документите, които удостоверяват продължителността на професионалния опит;</w:t>
      </w:r>
    </w:p>
    <w:p w:rsidR="00F86980" w:rsidRPr="00F86980" w:rsidRDefault="00F86980" w:rsidP="00F86980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F86980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Копие от документ, удостоверяващ придобита юридическа правоспособност;</w:t>
      </w:r>
    </w:p>
    <w:p w:rsidR="00F86980" w:rsidRPr="00F86980" w:rsidRDefault="00F86980" w:rsidP="00F86980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86980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Документи, удостоверяващи допълнителни умения и квалификации (при наличие на такива).</w:t>
      </w:r>
    </w:p>
    <w:p w:rsidR="00F86980" w:rsidRPr="00F86980" w:rsidRDefault="00F86980" w:rsidP="00F86980">
      <w:pPr>
        <w:spacing w:after="0" w:line="276" w:lineRule="auto"/>
        <w:jc w:val="both"/>
        <w:rPr>
          <w:rFonts w:ascii="Times New Roman" w:eastAsia="Batang" w:hAnsi="Times New Roman" w:cs="Times New Roman"/>
          <w:bCs/>
          <w:i/>
          <w:sz w:val="24"/>
          <w:szCs w:val="24"/>
          <w:lang w:val="bg-BG"/>
        </w:rPr>
      </w:pPr>
      <w:r w:rsidRPr="00F86980">
        <w:rPr>
          <w:rFonts w:ascii="Times New Roman" w:eastAsia="Batang" w:hAnsi="Times New Roman" w:cs="Times New Roman"/>
          <w:bCs/>
          <w:i/>
          <w:sz w:val="24"/>
          <w:szCs w:val="24"/>
          <w:lang w:val="bg-BG"/>
        </w:rPr>
        <w:t>На основание чл. 14, ал. 4 от Наредбата за провеждане на конкурсите и подбора при мобилност на държавни служители 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F86980" w:rsidRPr="00F86980" w:rsidRDefault="00F86980" w:rsidP="00F86980">
      <w:pPr>
        <w:tabs>
          <w:tab w:val="left" w:pos="1134"/>
        </w:tabs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F86980" w:rsidRPr="00F86980" w:rsidRDefault="00F86980" w:rsidP="00F86980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F86980">
        <w:rPr>
          <w:rFonts w:ascii="Times New Roman" w:eastAsia="Batang" w:hAnsi="Times New Roman" w:cs="Times New Roman"/>
          <w:b/>
          <w:sz w:val="24"/>
          <w:szCs w:val="24"/>
          <w:lang w:val="bg-BG"/>
        </w:rPr>
        <w:t>Място и срок на подаване на документите за участие:</w:t>
      </w:r>
    </w:p>
    <w:p w:rsidR="00F86980" w:rsidRPr="00F86980" w:rsidRDefault="00F86980" w:rsidP="00F869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86980">
        <w:rPr>
          <w:rFonts w:ascii="Times New Roman" w:eastAsia="Batang" w:hAnsi="Times New Roman" w:cs="Times New Roman"/>
          <w:b/>
          <w:sz w:val="24"/>
          <w:szCs w:val="24"/>
          <w:lang w:val="bg-BG"/>
        </w:rPr>
        <w:lastRenderedPageBreak/>
        <w:t>Документите за участие в конкурса се подават лично или чрез пълномощник</w:t>
      </w:r>
      <w:r w:rsidRPr="00F86980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в Комисията за защита на личните данни на адрес: гр. София – 1592, бул. “Проф. Цветан Лазаров” № 2</w:t>
      </w:r>
      <w:r w:rsidRPr="00F8698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F86980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стая № 102 – деловодство или по електронен път на </w:t>
      </w:r>
      <w:hyperlink r:id="rId5" w:history="1">
        <w:r w:rsidRPr="00F86980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val="bg-BG"/>
          </w:rPr>
          <w:t>kzld@cpdp.bg</w:t>
        </w:r>
      </w:hyperlink>
      <w:r w:rsidRPr="00F8698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Pr="00F86980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14</w:t>
      </w:r>
      <w:r w:rsidRPr="00F8698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-дневен срок за прием на документи, считано от дата на обявяване в Портала за работа в държавната администрация- </w:t>
      </w:r>
      <w:hyperlink r:id="rId6" w:history="1">
        <w:r w:rsidRPr="00F8698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bg-BG" w:eastAsia="bg-BG"/>
          </w:rPr>
          <w:t>https://jobs.government.bg</w:t>
        </w:r>
      </w:hyperlink>
      <w:r w:rsidRPr="00F8698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F86980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</w:t>
      </w:r>
      <w:r w:rsidRPr="00F8698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Срокът изтича в 17:00 часа на последния ден.</w:t>
      </w:r>
    </w:p>
    <w:p w:rsidR="00F86980" w:rsidRPr="00F86980" w:rsidRDefault="00F86980" w:rsidP="00F86980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</w:p>
    <w:p w:rsidR="00F86980" w:rsidRPr="00F86980" w:rsidRDefault="00F86980" w:rsidP="00F86980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F86980">
        <w:rPr>
          <w:rFonts w:ascii="Times New Roman" w:eastAsia="Batang" w:hAnsi="Times New Roman" w:cs="Times New Roman"/>
          <w:b/>
          <w:sz w:val="24"/>
          <w:szCs w:val="24"/>
          <w:lang w:val="bg-BG"/>
        </w:rPr>
        <w:t>Място за обявяване на списъци или други съобщения във връзка с конкурса:</w:t>
      </w:r>
    </w:p>
    <w:p w:rsidR="00F86980" w:rsidRPr="00F86980" w:rsidRDefault="00F86980" w:rsidP="00F86980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86980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Списъци или друга информация във връзка с конкурса ще се обявяват на информационното табло на партерния етаж в сградата на Комисията за защита на личните данни, на горепосочения адрес и на интернет страницата на КЗЛД - </w:t>
      </w:r>
      <w:hyperlink r:id="rId7" w:history="1">
        <w:r w:rsidRPr="00F86980">
          <w:rPr>
            <w:rFonts w:ascii="Times New Roman" w:eastAsia="Batang" w:hAnsi="Times New Roman" w:cs="Times New Roman"/>
            <w:color w:val="0563C1"/>
            <w:sz w:val="24"/>
            <w:szCs w:val="24"/>
            <w:u w:val="single"/>
            <w:lang w:val="bg-BG"/>
          </w:rPr>
          <w:t>www.cpdp.bg</w:t>
        </w:r>
      </w:hyperlink>
    </w:p>
    <w:p w:rsidR="00054C11" w:rsidRPr="00E36B8E" w:rsidRDefault="00054C11" w:rsidP="00E36B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54C11" w:rsidRPr="00E36B8E" w:rsidRDefault="00054C11" w:rsidP="00E36B8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36B8E">
        <w:rPr>
          <w:rFonts w:ascii="Times New Roman" w:hAnsi="Times New Roman" w:cs="Times New Roman"/>
          <w:b/>
          <w:sz w:val="24"/>
          <w:szCs w:val="24"/>
          <w:lang w:val="bg-BG"/>
        </w:rPr>
        <w:t>Телефони за контакти: 02 9153-549</w:t>
      </w:r>
    </w:p>
    <w:p w:rsidR="00054C11" w:rsidRDefault="00054C11" w:rsidP="00E36B8E">
      <w:pPr>
        <w:rPr>
          <w:rFonts w:ascii="Times New Roman" w:hAnsi="Times New Roman" w:cs="Times New Roman"/>
          <w:sz w:val="24"/>
          <w:szCs w:val="24"/>
          <w:lang w:val="bg-BG"/>
        </w:rPr>
        <w:sectPr w:rsidR="00054C11" w:rsidSect="00054C11">
          <w:pgSz w:w="12240" w:h="15840"/>
          <w:pgMar w:top="1417" w:right="1080" w:bottom="1417" w:left="1080" w:header="720" w:footer="720" w:gutter="0"/>
          <w:pgNumType w:start="1"/>
          <w:cols w:space="720"/>
          <w:docGrid w:linePitch="360"/>
        </w:sectPr>
      </w:pPr>
    </w:p>
    <w:p w:rsidR="00054C11" w:rsidRPr="00E36B8E" w:rsidRDefault="00054C11" w:rsidP="00E36B8E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054C11" w:rsidRPr="00E36B8E" w:rsidSect="00054C11">
      <w:type w:val="continuous"/>
      <w:pgSz w:w="12240" w:h="15840"/>
      <w:pgMar w:top="1417" w:right="1080" w:bottom="141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9A06E0D"/>
    <w:multiLevelType w:val="hybridMultilevel"/>
    <w:tmpl w:val="5750F102"/>
    <w:lvl w:ilvl="0" w:tplc="7B2CE3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771448B"/>
    <w:multiLevelType w:val="hybridMultilevel"/>
    <w:tmpl w:val="BD52A710"/>
    <w:lvl w:ilvl="0" w:tplc="2BFA5C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1">
    <w:nsid w:val="3B4F0C81"/>
    <w:multiLevelType w:val="hybridMultilevel"/>
    <w:tmpl w:val="5A6C538E"/>
    <w:lvl w:ilvl="0" w:tplc="29481A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23108CB"/>
    <w:multiLevelType w:val="hybridMultilevel"/>
    <w:tmpl w:val="07C0ACD2"/>
    <w:lvl w:ilvl="0" w:tplc="FEBAB6BC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1">
    <w:nsid w:val="431371C5"/>
    <w:multiLevelType w:val="hybridMultilevel"/>
    <w:tmpl w:val="BE6A9E6E"/>
    <w:lvl w:ilvl="0" w:tplc="7B2CE3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71F093D"/>
    <w:multiLevelType w:val="hybridMultilevel"/>
    <w:tmpl w:val="0E4E0632"/>
    <w:lvl w:ilvl="0" w:tplc="FEBAB6BC">
      <w:numFmt w:val="bullet"/>
      <w:lvlText w:val="-"/>
      <w:lvlJc w:val="left"/>
      <w:pPr>
        <w:ind w:left="107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2C85493"/>
    <w:multiLevelType w:val="multilevel"/>
    <w:tmpl w:val="39FCCBF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71" w:hanging="4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7" w15:restartNumberingAfterBreak="0">
    <w:nsid w:val="6BCD76D4"/>
    <w:multiLevelType w:val="hybridMultilevel"/>
    <w:tmpl w:val="E45E8ACC"/>
    <w:lvl w:ilvl="0" w:tplc="FEBAB6BC">
      <w:numFmt w:val="bullet"/>
      <w:lvlText w:val="-"/>
      <w:lvlJc w:val="left"/>
      <w:pPr>
        <w:ind w:left="1428" w:hanging="360"/>
      </w:pPr>
      <w:rPr>
        <w:rFonts w:ascii="Times New Roman" w:eastAsia="Batang" w:hAnsi="Times New Roman" w:cs="Times New Roman" w:hint="default"/>
        <w:strike w:val="0"/>
        <w:dstrike w:val="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E0A42D0"/>
    <w:multiLevelType w:val="hybridMultilevel"/>
    <w:tmpl w:val="BBC61BAA"/>
    <w:lvl w:ilvl="0" w:tplc="FEBAB6BC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  <w:strike w:val="0"/>
        <w:dstrike w:val="0"/>
        <w:u w:val="none"/>
        <w:effect w:val="none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4F5938"/>
    <w:multiLevelType w:val="hybridMultilevel"/>
    <w:tmpl w:val="161A38DC"/>
    <w:lvl w:ilvl="0" w:tplc="FEBAB6B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strike w:val="0"/>
        <w:dstrike w:val="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3"/>
    <w:rsid w:val="0004234C"/>
    <w:rsid w:val="00054C11"/>
    <w:rsid w:val="000F5BEA"/>
    <w:rsid w:val="001422B6"/>
    <w:rsid w:val="0017193C"/>
    <w:rsid w:val="00322FE0"/>
    <w:rsid w:val="00354943"/>
    <w:rsid w:val="0041154A"/>
    <w:rsid w:val="004B3360"/>
    <w:rsid w:val="00511407"/>
    <w:rsid w:val="00524721"/>
    <w:rsid w:val="00542317"/>
    <w:rsid w:val="005D7CD0"/>
    <w:rsid w:val="005F7AF1"/>
    <w:rsid w:val="006226EE"/>
    <w:rsid w:val="0069255F"/>
    <w:rsid w:val="006F1A74"/>
    <w:rsid w:val="0074421F"/>
    <w:rsid w:val="00813DAA"/>
    <w:rsid w:val="008710CC"/>
    <w:rsid w:val="00B051DB"/>
    <w:rsid w:val="00B07D72"/>
    <w:rsid w:val="00B11AFF"/>
    <w:rsid w:val="00B37359"/>
    <w:rsid w:val="00C83971"/>
    <w:rsid w:val="00E36B8E"/>
    <w:rsid w:val="00E75C87"/>
    <w:rsid w:val="00F131AC"/>
    <w:rsid w:val="00F8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6946B"/>
  <w15:chartTrackingRefBased/>
  <w15:docId w15:val="{AAFF2632-81FE-4550-A1B8-74C9FB34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C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B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pdp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bs.government.bg" TargetMode="External"/><Relationship Id="rId5" Type="http://schemas.openxmlformats.org/officeDocument/2006/relationships/hyperlink" Target="mailto:kzld@cpdp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Glavchev</dc:creator>
  <cp:keywords/>
  <dc:description/>
  <cp:lastModifiedBy>Valentin Glavchev</cp:lastModifiedBy>
  <cp:revision>3</cp:revision>
  <dcterms:created xsi:type="dcterms:W3CDTF">2025-06-13T10:35:00Z</dcterms:created>
  <dcterms:modified xsi:type="dcterms:W3CDTF">2025-06-13T12:36:00Z</dcterms:modified>
</cp:coreProperties>
</file>