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7E" w:rsidRPr="00524721" w:rsidRDefault="002F027E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2472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КОМИСИЯ ЗА ЗАЩИТА НА ЛИЧНИТЕ ДАННИ</w:t>
      </w:r>
    </w:p>
    <w:p w:rsidR="002F027E" w:rsidRPr="00524721" w:rsidRDefault="002F027E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24721">
        <w:rPr>
          <w:rFonts w:ascii="Times New Roman" w:eastAsia="Times New Roman" w:hAnsi="Times New Roman" w:cs="Times New Roman"/>
          <w:color w:val="202020"/>
          <w:sz w:val="24"/>
          <w:szCs w:val="24"/>
        </w:rPr>
        <w:t>ОБЯВЯВА КОНКУРС ЗА ДЛЪЖНОСТ</w:t>
      </w:r>
    </w:p>
    <w:p w:rsidR="002F027E" w:rsidRDefault="002F027E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F027E" w:rsidRPr="00241891" w:rsidRDefault="002F027E" w:rsidP="00241891">
      <w:pPr>
        <w:pStyle w:val="ListParagraph"/>
        <w:numPr>
          <w:ilvl w:val="0"/>
          <w:numId w:val="1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Конкурсът се провежда за</w:t>
      </w:r>
      <w:r w:rsidRPr="00E36B8E">
        <w:rPr>
          <w:rFonts w:ascii="Times New Roman" w:hAnsi="Times New Roman" w:cs="Times New Roman"/>
          <w:sz w:val="24"/>
          <w:szCs w:val="24"/>
          <w:lang w:val="bg-BG"/>
        </w:rPr>
        <w:t xml:space="preserve"> длъжност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E36B8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</w:t>
      </w:r>
      <w:r w:rsidRPr="00684E8A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старши експерт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“ – </w:t>
      </w:r>
      <w:r w:rsidRPr="00684E8A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1 щатна бройка</w:t>
      </w:r>
      <w:r w:rsidRPr="008710CC">
        <w:rPr>
          <w:rFonts w:ascii="Times New Roman" w:hAnsi="Times New Roman" w:cs="Times New Roman"/>
          <w:b/>
          <w:i/>
          <w:sz w:val="24"/>
          <w:szCs w:val="24"/>
          <w:lang w:val="bg-BG"/>
        </w:rPr>
        <w:t>,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 отдел „</w:t>
      </w:r>
      <w:r w:rsidRPr="00684E8A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Правно-аналитична дейност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>” към дирекция „</w:t>
      </w:r>
      <w:r w:rsidRPr="00684E8A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Правно-аналитична, информационна и контролна дейност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” в Комисията за защита на личните данни </w:t>
      </w:r>
      <w:r w:rsidRPr="00E36B8E">
        <w:rPr>
          <w:rFonts w:ascii="Times New Roman" w:hAnsi="Times New Roman" w:cs="Times New Roman"/>
          <w:sz w:val="24"/>
          <w:szCs w:val="24"/>
          <w:lang w:val="bg-BG"/>
        </w:rPr>
        <w:t>/КЗЛД/, която е определена за заемане от държавен служител, съгласно Класификатора на длъжностите в администрацията, при следните условия:</w:t>
      </w:r>
    </w:p>
    <w:p w:rsidR="00241891" w:rsidRPr="00241891" w:rsidRDefault="00241891" w:rsidP="00241891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b/>
          <w:sz w:val="24"/>
          <w:szCs w:val="24"/>
          <w:lang w:val="bg-BG"/>
        </w:rPr>
        <w:t>Минимални и специфични изисквания, предвидени за заемане на длъжността:</w:t>
      </w:r>
    </w:p>
    <w:p w:rsidR="00241891" w:rsidRPr="00241891" w:rsidRDefault="00241891" w:rsidP="00241891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Образование – висше;</w:t>
      </w:r>
    </w:p>
    <w:p w:rsidR="00241891" w:rsidRPr="00241891" w:rsidRDefault="00241891" w:rsidP="00241891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Образователна степен – магистър;</w:t>
      </w:r>
    </w:p>
    <w:p w:rsidR="00241891" w:rsidRPr="00241891" w:rsidRDefault="00241891" w:rsidP="00241891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Професионална област - Социални стопански и правни науки;</w:t>
      </w:r>
    </w:p>
    <w:p w:rsidR="00241891" w:rsidRPr="00241891" w:rsidRDefault="00241891" w:rsidP="00241891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Професионално направление – Право;</w:t>
      </w:r>
    </w:p>
    <w:p w:rsidR="00241891" w:rsidRPr="00241891" w:rsidRDefault="00241891" w:rsidP="00241891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Професионален опит - 2 години;</w:t>
      </w:r>
    </w:p>
    <w:p w:rsidR="00241891" w:rsidRPr="00241891" w:rsidRDefault="00241891" w:rsidP="00241891">
      <w:pPr>
        <w:tabs>
          <w:tab w:val="left" w:pos="1134"/>
        </w:tabs>
        <w:spacing w:after="120" w:line="240" w:lineRule="auto"/>
        <w:ind w:left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</w:p>
    <w:p w:rsidR="00241891" w:rsidRPr="00241891" w:rsidRDefault="00241891" w:rsidP="00241891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b/>
          <w:sz w:val="24"/>
          <w:szCs w:val="24"/>
          <w:lang w:val="bg-BG"/>
        </w:rPr>
        <w:t>Специфични изисквания за заемане на длъжността:</w:t>
      </w:r>
    </w:p>
    <w:p w:rsidR="00241891" w:rsidRPr="00241891" w:rsidRDefault="00241891" w:rsidP="00241891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241891">
        <w:rPr>
          <w:rFonts w:ascii="Times New Roman" w:eastAsia="Times New Roman" w:hAnsi="Times New Roman" w:cs="Times New Roman"/>
          <w:sz w:val="24"/>
          <w:szCs w:val="24"/>
          <w:lang w:val="bg-BG"/>
        </w:rPr>
        <w:t>Отлично познаване на Регламент (ЕС) 2016/679 на Европейския парламент и на Съвета, Закона за защита на личните данни и Правилника за дейността на КЗЛД и нейната администрация, Закона за администрацията, Закона за административните нарушения и наказания, Административно-процесуалния кодекс;</w:t>
      </w:r>
    </w:p>
    <w:p w:rsidR="00241891" w:rsidRPr="00241891" w:rsidRDefault="00241891" w:rsidP="00241891">
      <w:pPr>
        <w:numPr>
          <w:ilvl w:val="0"/>
          <w:numId w:val="7"/>
        </w:num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Придобита юридическа правоспособност;</w:t>
      </w:r>
    </w:p>
    <w:p w:rsidR="00241891" w:rsidRPr="00241891" w:rsidRDefault="00241891" w:rsidP="00241891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1077" w:hanging="357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Владеене на английски език на ниво минимум B2, съгласно Европейската езикова рамкa.</w:t>
      </w:r>
    </w:p>
    <w:p w:rsidR="00241891" w:rsidRPr="00241891" w:rsidRDefault="00241891" w:rsidP="00241891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241891" w:rsidRPr="00241891" w:rsidRDefault="00241891" w:rsidP="00241891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Кратко описание на длъжността, съгласно длъжностната характеристика: </w:t>
      </w:r>
    </w:p>
    <w:p w:rsidR="00241891" w:rsidRPr="00241891" w:rsidRDefault="00241891" w:rsidP="00241891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sz w:val="24"/>
          <w:szCs w:val="24"/>
          <w:lang w:val="bg-BG"/>
        </w:rPr>
        <w:t>Анализира информацията от Европейския комитет по защита  на данните и другите надзорни органи на държавите членки;</w:t>
      </w:r>
    </w:p>
    <w:p w:rsidR="00241891" w:rsidRPr="00241891" w:rsidRDefault="00241891" w:rsidP="00241891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sz w:val="24"/>
          <w:szCs w:val="24"/>
          <w:lang w:val="bg-BG"/>
        </w:rPr>
        <w:t>Извършва проучвания относно прилагането на Регламент (ЕС) 2016/679, включително въз основа на информация, получена от други надзорни или публични органи;</w:t>
      </w:r>
    </w:p>
    <w:p w:rsidR="00241891" w:rsidRPr="00241891" w:rsidRDefault="00241891" w:rsidP="00241891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sz w:val="24"/>
          <w:szCs w:val="24"/>
          <w:lang w:val="bg-BG"/>
        </w:rPr>
        <w:t>Участва в изготвяне на проекти на процедури, правила, методики, указания, разяснения, насоки, препоръки и най-добри практики за прилагане на Регламент (ЕС) 2016/679 и ЗЗЛД;</w:t>
      </w:r>
    </w:p>
    <w:p w:rsidR="00241891" w:rsidRPr="00241891" w:rsidRDefault="00241891" w:rsidP="00241891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Участва в мероприятията по насърчаване на обществената информираност и разбиране на рисковете, правилата, гаранциите и правата, свързани с обработването на лични данни; </w:t>
      </w:r>
    </w:p>
    <w:p w:rsidR="00241891" w:rsidRPr="00241891" w:rsidRDefault="00241891" w:rsidP="00241891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sz w:val="24"/>
          <w:szCs w:val="24"/>
          <w:lang w:val="bg-BG"/>
        </w:rPr>
        <w:t>Участва в мероприятията по насърчаване на информираността на администраторите и обработващите лични данни за задълженията им, произтичащи от приложимото законодателство в областта на защитата на личните данни;</w:t>
      </w:r>
    </w:p>
    <w:p w:rsidR="00241891" w:rsidRPr="00241891" w:rsidRDefault="00241891" w:rsidP="00241891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sz w:val="24"/>
          <w:szCs w:val="24"/>
          <w:lang w:val="bg-BG"/>
        </w:rPr>
        <w:t>Прави анализ на публикуваната информация с цел първоначална преценка за наличието на материална и териториална компетентност на КЗЛД по отношение на всеки конкретен случай, публикуван в ИСВП;</w:t>
      </w:r>
    </w:p>
    <w:p w:rsidR="00241891" w:rsidRPr="00241891" w:rsidRDefault="00241891" w:rsidP="00241891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sz w:val="24"/>
          <w:szCs w:val="24"/>
          <w:lang w:val="bg-BG"/>
        </w:rPr>
        <w:lastRenderedPageBreak/>
        <w:t>Анализира всеки постъпил казус в ИСВП, за който няма изрично указание в системата, че е от компетентността на КЗЛД с цел преценка наличието на материална и териториална компетентност на КЗЛД;</w:t>
      </w:r>
    </w:p>
    <w:p w:rsidR="00241891" w:rsidRPr="00241891" w:rsidRDefault="00241891" w:rsidP="00241891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sz w:val="24"/>
          <w:szCs w:val="24"/>
          <w:lang w:val="bg-BG"/>
        </w:rPr>
        <w:t>При положителен извод за наличие на компетентност на КЗЛД по конкретен казус, публикуван в ИСВП, изготвя мотивиран доклад до КЗЛД.</w:t>
      </w:r>
    </w:p>
    <w:p w:rsidR="00241891" w:rsidRPr="00241891" w:rsidRDefault="00241891" w:rsidP="00241891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sz w:val="24"/>
          <w:szCs w:val="24"/>
          <w:lang w:val="bg-BG"/>
        </w:rPr>
        <w:t>Прави периодични и конкретни прегледи, справки, анализи, доклади и предложения въз основа на информацията, публикувана в ИСВП, които предоставя на директора на дирекцията, които по преценка на директора се предоставят на председателя и членовете на КЗЛД, главния секретар и директорите на дирекции;</w:t>
      </w:r>
    </w:p>
    <w:p w:rsidR="00241891" w:rsidRPr="00241891" w:rsidRDefault="00241891" w:rsidP="00241891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sz w:val="24"/>
          <w:szCs w:val="24"/>
          <w:lang w:val="bg-BG"/>
        </w:rPr>
        <w:t>След решение на КЗЛД, извършва вписвания в ИСВП относно казуси, свързани с определяне на водещ и засегнат надзорен орган;</w:t>
      </w:r>
    </w:p>
    <w:p w:rsidR="00241891" w:rsidRPr="00241891" w:rsidRDefault="00241891" w:rsidP="00241891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sz w:val="24"/>
          <w:szCs w:val="24"/>
          <w:lang w:val="bg-BG"/>
        </w:rPr>
        <w:t>След одобрение от директора на дирекцията, извършва вписвания в ИСВП по въпроси от информативен и технически характер;</w:t>
      </w:r>
    </w:p>
    <w:p w:rsidR="00241891" w:rsidRPr="00241891" w:rsidRDefault="00241891" w:rsidP="00241891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Участва в подготовката на  становища по предварителна консултация по чл. 36, </w:t>
      </w:r>
      <w:proofErr w:type="spellStart"/>
      <w:r w:rsidRPr="00241891">
        <w:rPr>
          <w:rFonts w:ascii="Times New Roman" w:eastAsia="Batang" w:hAnsi="Times New Roman" w:cs="Times New Roman"/>
          <w:sz w:val="24"/>
          <w:szCs w:val="24"/>
          <w:lang w:val="bg-BG"/>
        </w:rPr>
        <w:t>пар</w:t>
      </w:r>
      <w:proofErr w:type="spellEnd"/>
      <w:r w:rsidRPr="00241891">
        <w:rPr>
          <w:rFonts w:ascii="Times New Roman" w:eastAsia="Batang" w:hAnsi="Times New Roman" w:cs="Times New Roman"/>
          <w:sz w:val="24"/>
          <w:szCs w:val="24"/>
          <w:lang w:val="bg-BG"/>
        </w:rPr>
        <w:t>. 1 - 3 от Регламент (ЕС) 2016/679 и чл. 12, ал. 2 и чл. 65, ал. 1 от ЗЗЛД; одобряване на кодекси за поведение; акредитиране на органи за наблюдение на кодекси за поведение и акредитиране на сертифициращи органи.</w:t>
      </w:r>
    </w:p>
    <w:p w:rsidR="00241891" w:rsidRPr="00241891" w:rsidRDefault="00241891" w:rsidP="00241891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Подпомага изготвянето на становища относно прилагане на </w:t>
      </w:r>
      <w:proofErr w:type="spellStart"/>
      <w:r w:rsidRPr="00241891">
        <w:rPr>
          <w:rFonts w:ascii="Times New Roman" w:eastAsia="Batang" w:hAnsi="Times New Roman" w:cs="Times New Roman"/>
          <w:sz w:val="24"/>
          <w:szCs w:val="24"/>
          <w:lang w:val="bg-BG"/>
        </w:rPr>
        <w:t>корективните</w:t>
      </w:r>
      <w:proofErr w:type="spellEnd"/>
      <w:r w:rsidRPr="00241891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правомощия на КЗЛД по чл. 58, параграф 2 от Регламент (ЕС) 2016/679;</w:t>
      </w:r>
    </w:p>
    <w:p w:rsidR="00241891" w:rsidRPr="00241891" w:rsidRDefault="00241891" w:rsidP="00241891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sz w:val="24"/>
          <w:szCs w:val="24"/>
          <w:lang w:val="bg-BG"/>
        </w:rPr>
        <w:t>Участва в провеждането на обучения в областта на защитата на личните данни;</w:t>
      </w:r>
    </w:p>
    <w:p w:rsidR="00241891" w:rsidRPr="00241891" w:rsidRDefault="00241891" w:rsidP="00241891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sz w:val="24"/>
          <w:szCs w:val="24"/>
          <w:lang w:val="bg-BG"/>
        </w:rPr>
        <w:t>Подготвя мотивирани искания до съда за сезирането му относно нарушения на      Регламент (ЕС) 2016/679;</w:t>
      </w:r>
    </w:p>
    <w:p w:rsidR="00241891" w:rsidRPr="00241891" w:rsidRDefault="00241891" w:rsidP="00241891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sz w:val="24"/>
          <w:szCs w:val="24"/>
          <w:lang w:val="bg-BG"/>
        </w:rPr>
        <w:t>Изготвя анализи, доклади, отчети и предположения във връзка с дейността на отдела;</w:t>
      </w:r>
    </w:p>
    <w:p w:rsidR="00241891" w:rsidRPr="00241891" w:rsidRDefault="00241891" w:rsidP="00241891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sz w:val="24"/>
          <w:szCs w:val="24"/>
          <w:lang w:val="bg-BG"/>
        </w:rPr>
        <w:t>Осъществява процесуално представителство по производства от компетенцията на дирекцията;</w:t>
      </w:r>
    </w:p>
    <w:p w:rsidR="00241891" w:rsidRPr="00241891" w:rsidRDefault="00241891" w:rsidP="00241891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sz w:val="24"/>
          <w:szCs w:val="24"/>
          <w:lang w:val="bg-BG"/>
        </w:rPr>
        <w:t>Носи пряка отговорност за извършваните от него действия във връзка с изпълнението на длъжността;</w:t>
      </w:r>
    </w:p>
    <w:p w:rsidR="00241891" w:rsidRPr="00241891" w:rsidRDefault="00241891" w:rsidP="0024189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sz w:val="24"/>
          <w:szCs w:val="24"/>
          <w:lang w:val="bg-BG"/>
        </w:rPr>
        <w:t>Текущо изпълнява и други законосъобразни задачи, възложени от прекия ръководител</w:t>
      </w:r>
    </w:p>
    <w:p w:rsidR="00241891" w:rsidRPr="00241891" w:rsidRDefault="00241891" w:rsidP="00241891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241891" w:rsidRPr="00241891" w:rsidRDefault="00241891" w:rsidP="00241891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Основна месечна заплата за длъжността – в границите </w:t>
      </w:r>
      <w:r w:rsidRPr="00241891">
        <w:rPr>
          <w:rFonts w:ascii="Times New Roman" w:eastAsia="Batang" w:hAnsi="Times New Roman" w:cs="Times New Roman"/>
          <w:b/>
          <w:noProof/>
          <w:sz w:val="24"/>
          <w:szCs w:val="24"/>
          <w:lang w:val="bg-BG"/>
        </w:rPr>
        <w:t>933 лв. до 2 500 лв.</w:t>
      </w:r>
      <w:r w:rsidRPr="00241891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, съобразно придобития професионален опит. </w:t>
      </w:r>
    </w:p>
    <w:p w:rsidR="00241891" w:rsidRPr="00241891" w:rsidRDefault="00241891" w:rsidP="002418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i/>
          <w:iCs/>
          <w:sz w:val="24"/>
          <w:szCs w:val="24"/>
          <w:lang w:val="bg-BG"/>
        </w:rPr>
        <w:t>*  При определяне на индивидуалния размер на основната заплата на спечелилия конкурса кандидат се отчитат нивото на заеманата длъжност и изискванията за нейното заемане, и квалификацията и професионалния опит на кандидата, съгласно нормативните актове, определящи формирането на възнаграждението и вътрешните правила, прилагани в съответната администрацията.</w:t>
      </w:r>
    </w:p>
    <w:p w:rsidR="00241891" w:rsidRPr="00241891" w:rsidRDefault="00241891" w:rsidP="00241891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241891" w:rsidRPr="00241891" w:rsidRDefault="00241891" w:rsidP="00241891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Начин на провеждане на конкурса: </w:t>
      </w:r>
    </w:p>
    <w:p w:rsidR="00241891" w:rsidRPr="00241891" w:rsidRDefault="00241891" w:rsidP="00241891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sz w:val="24"/>
          <w:szCs w:val="24"/>
          <w:lang w:val="bg-BG"/>
        </w:rPr>
        <w:t>Решаване на тест за познания от професионалната област на длъжността и такива, свързани с устройството и функционирането на КЗЛД.</w:t>
      </w:r>
    </w:p>
    <w:p w:rsidR="00241891" w:rsidRPr="00241891" w:rsidRDefault="00241891" w:rsidP="0024189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sz w:val="24"/>
          <w:szCs w:val="24"/>
          <w:lang w:val="bg-BG"/>
        </w:rPr>
        <w:lastRenderedPageBreak/>
        <w:t>Интервю.</w:t>
      </w:r>
    </w:p>
    <w:p w:rsidR="00241891" w:rsidRPr="00241891" w:rsidRDefault="00241891" w:rsidP="00241891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241891" w:rsidRPr="00241891" w:rsidRDefault="00241891" w:rsidP="00241891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b/>
          <w:sz w:val="24"/>
          <w:szCs w:val="24"/>
          <w:lang w:val="bg-BG"/>
        </w:rPr>
        <w:t>II. Общи условия за провеждане на конкурсите:</w:t>
      </w:r>
    </w:p>
    <w:p w:rsidR="00241891" w:rsidRPr="00241891" w:rsidRDefault="00241891" w:rsidP="00241891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b/>
          <w:sz w:val="24"/>
          <w:szCs w:val="24"/>
          <w:lang w:val="bg-BG"/>
        </w:rPr>
        <w:t>Необходими документи за участие в конкурса:</w:t>
      </w:r>
    </w:p>
    <w:p w:rsidR="00241891" w:rsidRPr="00241891" w:rsidRDefault="00241891" w:rsidP="00241891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 /НПКПМДСл/;</w:t>
      </w:r>
    </w:p>
    <w:p w:rsidR="00241891" w:rsidRPr="00241891" w:rsidRDefault="00241891" w:rsidP="00241891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Декларация по чл. 17, ал. 3, т. 1 от НПКПМДСл;</w:t>
      </w:r>
    </w:p>
    <w:p w:rsidR="00241891" w:rsidRPr="00241891" w:rsidRDefault="00241891" w:rsidP="00241891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Копия от документи за придобита образователно – квалификационна степен, която се изисква за длъжността;</w:t>
      </w:r>
    </w:p>
    <w:p w:rsidR="00241891" w:rsidRPr="00241891" w:rsidRDefault="00241891" w:rsidP="00241891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документите, които удостоверяват продължителността на професионалния опит;</w:t>
      </w:r>
    </w:p>
    <w:p w:rsidR="00241891" w:rsidRPr="00241891" w:rsidRDefault="00241891" w:rsidP="00241891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документ, удостоверяващ придобита юридическа правоспособно;</w:t>
      </w:r>
    </w:p>
    <w:p w:rsidR="00241891" w:rsidRPr="00241891" w:rsidRDefault="00241891" w:rsidP="00241891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Документи, удостоверяващи допълнителни умения и квалификации (при наличие на такива).</w:t>
      </w:r>
    </w:p>
    <w:p w:rsidR="00241891" w:rsidRPr="00241891" w:rsidRDefault="00241891" w:rsidP="00241891">
      <w:pPr>
        <w:tabs>
          <w:tab w:val="left" w:pos="1134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241891" w:rsidRPr="00241891" w:rsidRDefault="00241891" w:rsidP="00241891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b/>
          <w:sz w:val="24"/>
          <w:szCs w:val="24"/>
          <w:lang w:val="bg-BG"/>
        </w:rPr>
        <w:t>Място и срок на подаване на документите за участие:</w:t>
      </w:r>
    </w:p>
    <w:p w:rsidR="00241891" w:rsidRPr="00241891" w:rsidRDefault="00241891" w:rsidP="002418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41891">
        <w:rPr>
          <w:rFonts w:ascii="Times New Roman" w:eastAsia="Batang" w:hAnsi="Times New Roman" w:cs="Times New Roman"/>
          <w:b/>
          <w:sz w:val="24"/>
          <w:szCs w:val="24"/>
          <w:lang w:val="bg-BG"/>
        </w:rPr>
        <w:t>Документите за участие в конкурса се подават лично или чрез пълномощник</w:t>
      </w:r>
      <w:r w:rsidRPr="00241891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в Комисията за защита на личните данни на адрес: гр. София – 1592, бул. “Проф. Цветан Лазаров” № 2</w:t>
      </w:r>
      <w:r w:rsidRPr="0024189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241891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стая № 102 – деловодство или по електронен път на </w:t>
      </w:r>
      <w:hyperlink r:id="rId5" w:history="1">
        <w:r w:rsidRPr="00241891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bg-BG"/>
          </w:rPr>
          <w:t>kzld@cpdp.bg</w:t>
        </w:r>
      </w:hyperlink>
      <w:r w:rsidRPr="0024189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241891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14</w:t>
      </w:r>
      <w:r w:rsidRPr="0024189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-дневен срок за прием на документи, считано от дата на обявяване в Портала за работа в държавната администрация- </w:t>
      </w:r>
      <w:hyperlink r:id="rId6" w:history="1">
        <w:r w:rsidRPr="0024189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bg-BG" w:eastAsia="bg-BG"/>
          </w:rPr>
          <w:t>https://jobs.government.bg</w:t>
        </w:r>
      </w:hyperlink>
      <w:r w:rsidRPr="0024189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241891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</w:t>
      </w:r>
      <w:r w:rsidRPr="0024189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изтича в 17:00 часа на последния ден.</w:t>
      </w:r>
    </w:p>
    <w:p w:rsidR="00241891" w:rsidRPr="00241891" w:rsidRDefault="00241891" w:rsidP="00241891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</w:p>
    <w:p w:rsidR="00241891" w:rsidRPr="00241891" w:rsidRDefault="00241891" w:rsidP="00241891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b/>
          <w:sz w:val="24"/>
          <w:szCs w:val="24"/>
          <w:lang w:val="bg-BG"/>
        </w:rPr>
        <w:t>Място за обявяване на списъци или други съобщения във връзка с конкурса:</w:t>
      </w:r>
    </w:p>
    <w:p w:rsidR="00241891" w:rsidRPr="00241891" w:rsidRDefault="00241891" w:rsidP="00241891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Списъци или друга информация във връзка с конкурса ще се обявяват на информационното табло на партерния етаж в сградата на Комисията за защита на личните данни, на горепосочения адрес и на интернет страницата на КЗЛД - </w:t>
      </w:r>
      <w:hyperlink r:id="rId7" w:history="1">
        <w:r w:rsidRPr="00241891">
          <w:rPr>
            <w:rFonts w:ascii="Times New Roman" w:eastAsia="Batang" w:hAnsi="Times New Roman" w:cs="Times New Roman"/>
            <w:color w:val="0563C1"/>
            <w:sz w:val="24"/>
            <w:szCs w:val="24"/>
            <w:u w:val="single"/>
            <w:lang w:val="bg-BG"/>
          </w:rPr>
          <w:t>www.cpdp.bg</w:t>
        </w:r>
      </w:hyperlink>
    </w:p>
    <w:p w:rsidR="00241891" w:rsidRPr="00241891" w:rsidRDefault="00241891" w:rsidP="00241891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241891" w:rsidRPr="00241891" w:rsidRDefault="00241891" w:rsidP="00241891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851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241891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Информация за обявения конкурс </w:t>
      </w:r>
      <w:r>
        <w:rPr>
          <w:rFonts w:ascii="Times New Roman" w:eastAsia="Batang" w:hAnsi="Times New Roman" w:cs="Times New Roman"/>
          <w:b/>
          <w:sz w:val="24"/>
          <w:szCs w:val="24"/>
          <w:lang w:val="bg-BG"/>
        </w:rPr>
        <w:t>е</w:t>
      </w:r>
      <w:r w:rsidRPr="00241891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 публикувана в Регистъра по чл. 61, ал. 1 от Закона за администрацията, в „</w:t>
      </w:r>
      <w:proofErr w:type="spellStart"/>
      <w:r w:rsidRPr="00241891">
        <w:rPr>
          <w:rFonts w:ascii="Times New Roman" w:eastAsia="Batang" w:hAnsi="Times New Roman" w:cs="Times New Roman"/>
          <w:b/>
          <w:sz w:val="24"/>
          <w:szCs w:val="24"/>
          <w:lang w:val="bg-BG"/>
        </w:rPr>
        <w:t>Работа.бг</w:t>
      </w:r>
      <w:proofErr w:type="spellEnd"/>
      <w:r w:rsidRPr="00241891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“, на адрес </w:t>
      </w:r>
      <w:hyperlink r:id="rId8" w:history="1">
        <w:r w:rsidRPr="00241891">
          <w:rPr>
            <w:rFonts w:ascii="Times New Roman" w:eastAsia="Batang" w:hAnsi="Times New Roman" w:cs="Times New Roman"/>
            <w:b/>
            <w:color w:val="0563C1"/>
            <w:sz w:val="24"/>
            <w:szCs w:val="24"/>
            <w:u w:val="single"/>
            <w:lang w:val="bg-BG"/>
          </w:rPr>
          <w:t>https://www.rabota.bg/</w:t>
        </w:r>
      </w:hyperlink>
      <w:r w:rsidRPr="00241891">
        <w:rPr>
          <w:rFonts w:ascii="Times New Roman" w:eastAsia="Batang" w:hAnsi="Times New Roman" w:cs="Times New Roman"/>
          <w:b/>
          <w:sz w:val="24"/>
          <w:szCs w:val="24"/>
        </w:rPr>
        <w:t xml:space="preserve"> и </w:t>
      </w:r>
      <w:proofErr w:type="spellStart"/>
      <w:r w:rsidRPr="00241891">
        <w:rPr>
          <w:rFonts w:ascii="Times New Roman" w:eastAsia="Batang" w:hAnsi="Times New Roman" w:cs="Times New Roman"/>
          <w:b/>
          <w:sz w:val="24"/>
          <w:szCs w:val="24"/>
          <w:lang w:val="bg-BG"/>
        </w:rPr>
        <w:t>Джобс.бг</w:t>
      </w:r>
      <w:proofErr w:type="spellEnd"/>
      <w:r w:rsidRPr="00241891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 на адрес https://www.jobs.bg/ </w:t>
      </w:r>
      <w:hyperlink r:id="rId9" w:history="1">
        <w:r w:rsidRPr="00241891">
          <w:rPr>
            <w:rFonts w:ascii="Times New Roman" w:eastAsia="Batang" w:hAnsi="Times New Roman" w:cs="Times New Roman"/>
            <w:b/>
            <w:color w:val="0563C1"/>
            <w:sz w:val="24"/>
            <w:szCs w:val="24"/>
            <w:u w:val="single"/>
            <w:lang w:val="bg-BG"/>
          </w:rPr>
          <w:t>https://www.jobs.bg/</w:t>
        </w:r>
      </w:hyperlink>
      <w:r w:rsidRPr="00241891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241891">
        <w:rPr>
          <w:rFonts w:ascii="Times New Roman" w:eastAsia="Batang" w:hAnsi="Times New Roman" w:cs="Times New Roman"/>
          <w:b/>
          <w:sz w:val="24"/>
          <w:szCs w:val="24"/>
          <w:lang w:val="bg-BG"/>
        </w:rPr>
        <w:t>– специализирани интернет страници за търсене на работа, както и на интернет страницата на КЗЛД.</w:t>
      </w:r>
    </w:p>
    <w:p w:rsidR="002F027E" w:rsidRPr="00E36B8E" w:rsidRDefault="002F027E" w:rsidP="00E36B8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E36B8E">
        <w:rPr>
          <w:rFonts w:ascii="Times New Roman" w:hAnsi="Times New Roman" w:cs="Times New Roman"/>
          <w:b/>
          <w:sz w:val="24"/>
          <w:szCs w:val="24"/>
          <w:lang w:val="bg-BG"/>
        </w:rPr>
        <w:t>Телефони за контакти: 02 9153-549</w:t>
      </w:r>
    </w:p>
    <w:p w:rsidR="002F027E" w:rsidRDefault="002F027E" w:rsidP="00E36B8E">
      <w:pPr>
        <w:rPr>
          <w:rFonts w:ascii="Times New Roman" w:hAnsi="Times New Roman" w:cs="Times New Roman"/>
          <w:sz w:val="24"/>
          <w:szCs w:val="24"/>
          <w:lang w:val="bg-BG"/>
        </w:rPr>
        <w:sectPr w:rsidR="002F027E" w:rsidSect="002F027E">
          <w:pgSz w:w="12240" w:h="15840"/>
          <w:pgMar w:top="1417" w:right="1080" w:bottom="1417" w:left="1080" w:header="720" w:footer="720" w:gutter="0"/>
          <w:pgNumType w:start="1"/>
          <w:cols w:space="720"/>
          <w:docGrid w:linePitch="360"/>
        </w:sectPr>
      </w:pPr>
    </w:p>
    <w:p w:rsidR="002F027E" w:rsidRPr="00E36B8E" w:rsidRDefault="002F027E" w:rsidP="00E36B8E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2F027E" w:rsidRPr="00E36B8E" w:rsidSect="002F027E">
      <w:type w:val="continuous"/>
      <w:pgSz w:w="12240" w:h="15840"/>
      <w:pgMar w:top="1417" w:right="1080" w:bottom="141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9A06E0D"/>
    <w:multiLevelType w:val="hybridMultilevel"/>
    <w:tmpl w:val="5750F102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771448B"/>
    <w:multiLevelType w:val="hybridMultilevel"/>
    <w:tmpl w:val="BD52A710"/>
    <w:lvl w:ilvl="0" w:tplc="2BFA5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1">
    <w:nsid w:val="3B4F0C81"/>
    <w:multiLevelType w:val="hybridMultilevel"/>
    <w:tmpl w:val="5A6C538E"/>
    <w:lvl w:ilvl="0" w:tplc="29481A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23108CB"/>
    <w:multiLevelType w:val="hybridMultilevel"/>
    <w:tmpl w:val="07C0ACD2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431371C5"/>
    <w:multiLevelType w:val="hybridMultilevel"/>
    <w:tmpl w:val="BE6A9E6E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71F093D"/>
    <w:multiLevelType w:val="hybridMultilevel"/>
    <w:tmpl w:val="0E4E0632"/>
    <w:lvl w:ilvl="0" w:tplc="FEBAB6BC">
      <w:numFmt w:val="bullet"/>
      <w:lvlText w:val="-"/>
      <w:lvlJc w:val="left"/>
      <w:pPr>
        <w:ind w:left="107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1">
    <w:nsid w:val="62C85493"/>
    <w:multiLevelType w:val="multilevel"/>
    <w:tmpl w:val="39FCCB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 w15:restartNumberingAfterBreak="1">
    <w:nsid w:val="6BCD76D4"/>
    <w:multiLevelType w:val="hybridMultilevel"/>
    <w:tmpl w:val="E45E8ACC"/>
    <w:lvl w:ilvl="0" w:tplc="FEBAB6BC">
      <w:numFmt w:val="bullet"/>
      <w:lvlText w:val="-"/>
      <w:lvlJc w:val="left"/>
      <w:pPr>
        <w:ind w:left="1428" w:hanging="360"/>
      </w:pPr>
      <w:rPr>
        <w:rFonts w:ascii="Times New Roman" w:eastAsia="Batang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6E0A42D0"/>
    <w:multiLevelType w:val="hybridMultilevel"/>
    <w:tmpl w:val="BBC61BAA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1">
    <w:nsid w:val="7F4F5938"/>
    <w:multiLevelType w:val="hybridMultilevel"/>
    <w:tmpl w:val="161A38DC"/>
    <w:lvl w:ilvl="0" w:tplc="FEBAB6B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3"/>
    <w:rsid w:val="0004234C"/>
    <w:rsid w:val="001422B6"/>
    <w:rsid w:val="0017193C"/>
    <w:rsid w:val="00241891"/>
    <w:rsid w:val="002F027E"/>
    <w:rsid w:val="00322FE0"/>
    <w:rsid w:val="00354943"/>
    <w:rsid w:val="0041154A"/>
    <w:rsid w:val="004B3360"/>
    <w:rsid w:val="00511407"/>
    <w:rsid w:val="00524721"/>
    <w:rsid w:val="00542317"/>
    <w:rsid w:val="005D7CD0"/>
    <w:rsid w:val="005F7AF1"/>
    <w:rsid w:val="006226EE"/>
    <w:rsid w:val="00636E58"/>
    <w:rsid w:val="0069255F"/>
    <w:rsid w:val="008710CC"/>
    <w:rsid w:val="00B051DB"/>
    <w:rsid w:val="00B07D72"/>
    <w:rsid w:val="00B11AFF"/>
    <w:rsid w:val="00B37359"/>
    <w:rsid w:val="00B86BEA"/>
    <w:rsid w:val="00C83971"/>
    <w:rsid w:val="00E36B8E"/>
    <w:rsid w:val="00E75C87"/>
    <w:rsid w:val="00F1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0D6C9"/>
  <w15:chartTrackingRefBased/>
  <w15:docId w15:val="{AAFF2632-81FE-4550-A1B8-74C9FB34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C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B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bota.b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d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bs.government.b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zld@cpdp.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obs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Glavchev</dc:creator>
  <cp:keywords/>
  <dc:description/>
  <cp:lastModifiedBy>Valentin Glavchev</cp:lastModifiedBy>
  <cp:revision>3</cp:revision>
  <dcterms:created xsi:type="dcterms:W3CDTF">2024-10-28T09:25:00Z</dcterms:created>
  <dcterms:modified xsi:type="dcterms:W3CDTF">2024-10-28T09:35:00Z</dcterms:modified>
</cp:coreProperties>
</file>