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6E" w:rsidRPr="00524721" w:rsidRDefault="0050326E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50326E" w:rsidRPr="00524721" w:rsidRDefault="0050326E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50326E" w:rsidRDefault="0050326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0326E" w:rsidRDefault="0050326E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младши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Правно-аналитична, информационна и контролна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664C19" w:rsidRPr="00664C19" w:rsidRDefault="00664C19" w:rsidP="00664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50326E" w:rsidRPr="00664C19" w:rsidRDefault="0050326E" w:rsidP="00664C19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4C19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- висше;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науки;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Професионалнo направление – Право;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не се изисква.</w:t>
      </w: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1715EF" w:rsidRPr="001715EF" w:rsidRDefault="001715EF" w:rsidP="00664C19">
      <w:pPr>
        <w:numPr>
          <w:ilvl w:val="0"/>
          <w:numId w:val="7"/>
        </w:num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1715EF" w:rsidRPr="001715EF" w:rsidRDefault="001715EF" w:rsidP="001715EF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Административнопроцесуалния кодекс;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Придобита юридическа правоспособност. </w:t>
      </w:r>
      <w:r w:rsidRPr="001715EF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При липса на юридическа правоспособност, служителят следва да придобие същата до една година, считано от датата на назначаването;</w:t>
      </w:r>
    </w:p>
    <w:p w:rsidR="001715EF" w:rsidRPr="001715EF" w:rsidRDefault="001715EF" w:rsidP="001715EF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английски език на ниво минимум B2, съгласно Европейската езикова рамкa.</w:t>
      </w: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Следи за публикувана информация от Европейския комитет по защита  на данните;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Следи за публикувана информация от другите надзорни органи на държавите членки;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Прави периодични или конкретни прегледи, справки, анализи и доклади въз основа на информацията от Европейския комитет по защита  на данните и от другите надзорни органи на държавите членки;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информационни материали за повишаване на обществената информираност и разбиране на рисковете, правилата, гаранциите и правата, свързани с обработването на лични данни;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информационни материали за повишаване на информираността на администраторите и обработващите лични данни за задълженията им, произтичащи от приложимото законодателство в областта на защитата на личните данни;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Обработва постъпващите чрез сайта на КЗЛД жалби/сигнали и запитвания;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Подпомага дейностите по разработване и прилагане на стратегическите документи на комисията, мониторинга и отчитане на изпълнението им;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в областта на защитата на личните данни;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пред съда по жалби срещу актове на комисията, приети по предложение на дирекцията, и предоставя текуща информация на комисията по движението на съдебните дела във връзка с тези производства;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Извежда исканата информация на хартиен или технически носител;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1715EF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2 200 лв.</w:t>
      </w: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1715EF" w:rsidRPr="001715EF" w:rsidRDefault="001715EF" w:rsidP="001715EF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715EF" w:rsidRPr="001715EF" w:rsidRDefault="001715EF" w:rsidP="001715EF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1715EF" w:rsidRPr="001715EF" w:rsidRDefault="001715EF" w:rsidP="001715EF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1715EF" w:rsidRPr="001715EF" w:rsidRDefault="001715EF" w:rsidP="001715EF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1715EF" w:rsidRPr="001715EF" w:rsidRDefault="001715EF" w:rsidP="001715EF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образователно-квалификационна степен, която се изисква за длъжността;</w:t>
      </w:r>
    </w:p>
    <w:p w:rsidR="001715EF" w:rsidRPr="001715EF" w:rsidRDefault="001715EF" w:rsidP="001715EF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1715EF" w:rsidRPr="001715EF" w:rsidRDefault="001715EF" w:rsidP="001715EF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 (</w:t>
      </w:r>
      <w:r w:rsidRPr="001715EF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при наличие на такъв</w:t>
      </w: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);</w:t>
      </w:r>
    </w:p>
    <w:p w:rsidR="001715EF" w:rsidRPr="001715EF" w:rsidRDefault="001715EF" w:rsidP="001715EF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такива).</w:t>
      </w: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1715EF" w:rsidRPr="001715EF" w:rsidRDefault="001715EF" w:rsidP="00171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>Документите за участие в конкурса се подават лично или чрез пълномощник</w:t>
      </w: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1715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1715EF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1715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715EF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1715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1715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1715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1715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(11.11.2024)</w:t>
      </w:r>
      <w:r w:rsidRPr="001715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1715EF" w:rsidRPr="001715EF" w:rsidRDefault="001715EF" w:rsidP="001715EF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1715EF" w:rsidRPr="001715EF" w:rsidRDefault="001715EF" w:rsidP="001715EF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1715EF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1715EF" w:rsidRPr="001715EF" w:rsidRDefault="001715EF" w:rsidP="001715EF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1715EF" w:rsidRPr="001715EF" w:rsidRDefault="001715EF" w:rsidP="001715E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Информ</w:t>
      </w:r>
      <w:r w:rsidR="00BE4A14">
        <w:rPr>
          <w:rFonts w:ascii="Times New Roman" w:eastAsia="Batang" w:hAnsi="Times New Roman" w:cs="Times New Roman"/>
          <w:b/>
          <w:sz w:val="24"/>
          <w:szCs w:val="24"/>
          <w:lang w:val="bg-BG"/>
        </w:rPr>
        <w:t>ация за обявения конкурс е</w:t>
      </w: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публикувана в Регистъра по чл. 61, ал. 1 от Закона за администрацията, в „</w:t>
      </w:r>
      <w:proofErr w:type="spellStart"/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1715EF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1715EF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="0054743B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на адрес </w:t>
      </w:r>
      <w:hyperlink r:id="rId9" w:history="1">
        <w:r w:rsidRPr="001715EF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1715E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715EF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1715EF" w:rsidRDefault="001715EF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0326E" w:rsidRPr="00E36B8E" w:rsidRDefault="0050326E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50326E" w:rsidRDefault="0050326E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50326E" w:rsidSect="0050326E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50326E" w:rsidRPr="00E36B8E" w:rsidRDefault="0050326E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0326E" w:rsidRPr="00E36B8E" w:rsidSect="0050326E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39C1"/>
    <w:multiLevelType w:val="hybridMultilevel"/>
    <w:tmpl w:val="09CADBD0"/>
    <w:lvl w:ilvl="0" w:tplc="27381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2C85493"/>
    <w:multiLevelType w:val="multilevel"/>
    <w:tmpl w:val="5A445F9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6B102520"/>
    <w:multiLevelType w:val="hybridMultilevel"/>
    <w:tmpl w:val="CD64E9E6"/>
    <w:lvl w:ilvl="0" w:tplc="D15C415E">
      <w:start w:val="4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5EF"/>
    <w:rsid w:val="0017193C"/>
    <w:rsid w:val="00322FE0"/>
    <w:rsid w:val="00354943"/>
    <w:rsid w:val="0041154A"/>
    <w:rsid w:val="004B3360"/>
    <w:rsid w:val="0050326E"/>
    <w:rsid w:val="00511407"/>
    <w:rsid w:val="00524721"/>
    <w:rsid w:val="00542317"/>
    <w:rsid w:val="0054743B"/>
    <w:rsid w:val="005D7CD0"/>
    <w:rsid w:val="005F7AF1"/>
    <w:rsid w:val="006226EE"/>
    <w:rsid w:val="00664C19"/>
    <w:rsid w:val="0069255F"/>
    <w:rsid w:val="008710CC"/>
    <w:rsid w:val="00B051DB"/>
    <w:rsid w:val="00B07D72"/>
    <w:rsid w:val="00B11AFF"/>
    <w:rsid w:val="00B37359"/>
    <w:rsid w:val="00B86BEA"/>
    <w:rsid w:val="00BE4A14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204B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5</cp:revision>
  <dcterms:created xsi:type="dcterms:W3CDTF">2024-10-28T09:25:00Z</dcterms:created>
  <dcterms:modified xsi:type="dcterms:W3CDTF">2024-10-28T09:35:00Z</dcterms:modified>
</cp:coreProperties>
</file>