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91" w:rsidRPr="008C0891" w:rsidRDefault="008C0891" w:rsidP="008C0891">
      <w:pPr>
        <w:pStyle w:val="NormalWeb"/>
        <w:jc w:val="center"/>
        <w:rPr>
          <w:b/>
          <w:bCs/>
          <w:color w:val="000000"/>
          <w:sz w:val="28"/>
          <w:szCs w:val="28"/>
          <w:lang w:val="bg-BG"/>
        </w:rPr>
      </w:pPr>
    </w:p>
    <w:p w:rsidR="008C0891" w:rsidRPr="008C0891" w:rsidRDefault="008C0891" w:rsidP="008C0891">
      <w:pPr>
        <w:pStyle w:val="NormalWeb"/>
        <w:jc w:val="center"/>
        <w:rPr>
          <w:b/>
          <w:bCs/>
          <w:color w:val="000000"/>
          <w:sz w:val="28"/>
          <w:szCs w:val="28"/>
          <w:lang w:val="bg-BG"/>
        </w:rPr>
      </w:pPr>
      <w:r w:rsidRPr="008C0891">
        <w:rPr>
          <w:b/>
          <w:bCs/>
          <w:color w:val="000000"/>
          <w:sz w:val="28"/>
          <w:szCs w:val="28"/>
          <w:lang w:val="bg-BG"/>
        </w:rPr>
        <w:t xml:space="preserve">МЕРКИ ЗА ПОДКРЕПА </w:t>
      </w:r>
    </w:p>
    <w:p w:rsidR="008C0891" w:rsidRPr="008C0891" w:rsidRDefault="008C0891" w:rsidP="008C0891">
      <w:pPr>
        <w:pStyle w:val="NormalWeb"/>
        <w:jc w:val="center"/>
        <w:rPr>
          <w:b/>
          <w:bCs/>
          <w:color w:val="000000"/>
          <w:sz w:val="28"/>
          <w:szCs w:val="28"/>
          <w:lang w:val="bg-BG"/>
        </w:rPr>
      </w:pPr>
      <w:r w:rsidRPr="008C0891">
        <w:rPr>
          <w:b/>
          <w:sz w:val="28"/>
          <w:szCs w:val="28"/>
        </w:rPr>
        <w:t>ПО РЕДА НА ЗАКОНА ЗА ЗАЩИТА НА ЛИЦАТА, ПОДАВАЩИ СИГНАЛИ ИЛИ ПУБЛИЧНО ОПОВЕСТЯВАЩИ ИНФОРМАЦИЯ ЗА НАРУШЕНИЯ</w:t>
      </w:r>
    </w:p>
    <w:p w:rsidR="008C0891" w:rsidRDefault="008C0891" w:rsidP="008C0891">
      <w:pPr>
        <w:pStyle w:val="NormalWeb"/>
        <w:spacing w:line="276" w:lineRule="auto"/>
        <w:jc w:val="both"/>
        <w:rPr>
          <w:b/>
          <w:bCs/>
          <w:color w:val="000000"/>
          <w:sz w:val="27"/>
          <w:szCs w:val="27"/>
          <w:lang w:val="bg-BG"/>
        </w:rPr>
      </w:pPr>
    </w:p>
    <w:p w:rsidR="008C0891" w:rsidRPr="00CE54D1" w:rsidRDefault="008C0891" w:rsidP="008C0891">
      <w:pPr>
        <w:pStyle w:val="NormalWeb"/>
        <w:spacing w:line="276" w:lineRule="auto"/>
        <w:jc w:val="both"/>
        <w:rPr>
          <w:b/>
          <w:bCs/>
          <w:color w:val="000000"/>
          <w:sz w:val="27"/>
          <w:szCs w:val="27"/>
          <w:lang w:val="bg-BG"/>
        </w:rPr>
      </w:pPr>
      <w:r w:rsidRPr="00CE54D1">
        <w:rPr>
          <w:b/>
          <w:bCs/>
          <w:color w:val="000000"/>
          <w:sz w:val="27"/>
          <w:szCs w:val="27"/>
          <w:lang w:val="bg-BG"/>
        </w:rPr>
        <w:t>Временни мерки</w:t>
      </w:r>
    </w:p>
    <w:p w:rsidR="008C0891" w:rsidRPr="00CE54D1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  <w:lang w:val="bg-BG"/>
        </w:rPr>
      </w:pPr>
      <w:r w:rsidRPr="00CE54D1">
        <w:rPr>
          <w:color w:val="000000"/>
          <w:sz w:val="27"/>
          <w:szCs w:val="27"/>
          <w:lang w:val="bg-BG"/>
        </w:rPr>
        <w:t>Чл. 34а. (Нов - ДВ, бр. 88 от 2023 г.) (1) В случай че е образувано съдебно производство, лицето по чл. 5 може да подаде молба до съда за прекратяване на предприетите ответни действия до постановяване на съдебното решение.</w:t>
      </w:r>
    </w:p>
    <w:p w:rsidR="008C0891" w:rsidRPr="00CE54D1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  <w:lang w:val="bg-BG"/>
        </w:rPr>
      </w:pPr>
      <w:r w:rsidRPr="00CE54D1">
        <w:rPr>
          <w:color w:val="000000"/>
          <w:sz w:val="27"/>
          <w:szCs w:val="27"/>
          <w:lang w:val="bg-BG"/>
        </w:rPr>
        <w:t>(2) Когато установи, че предприетите ответни действия срещу лицето по чл. 5 са във връзка с подадения сигнал, съдът постановява ответните действия да бъдат преустановени или отменени и да бъде възстановено предишното положение.</w:t>
      </w:r>
    </w:p>
    <w:p w:rsidR="008C0891" w:rsidRPr="00CE54D1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  <w:lang w:val="bg-BG"/>
        </w:rPr>
      </w:pPr>
      <w:r w:rsidRPr="00CE54D1">
        <w:rPr>
          <w:color w:val="000000"/>
          <w:sz w:val="27"/>
          <w:szCs w:val="27"/>
          <w:lang w:val="bg-BG"/>
        </w:rPr>
        <w:t>(3) Определението подлежи на обжалване по съответния процесуален ред.</w:t>
      </w:r>
    </w:p>
    <w:p w:rsidR="008C0891" w:rsidRPr="00CE54D1" w:rsidRDefault="008C0891" w:rsidP="008C0891">
      <w:pPr>
        <w:pStyle w:val="NormalWeb"/>
        <w:spacing w:line="276" w:lineRule="auto"/>
        <w:jc w:val="both"/>
        <w:rPr>
          <w:b/>
          <w:bCs/>
          <w:color w:val="000000"/>
          <w:sz w:val="27"/>
          <w:szCs w:val="27"/>
          <w:lang w:val="bg-BG"/>
        </w:rPr>
      </w:pPr>
      <w:r w:rsidRPr="00CE54D1">
        <w:rPr>
          <w:b/>
          <w:bCs/>
          <w:color w:val="000000"/>
          <w:sz w:val="27"/>
          <w:szCs w:val="27"/>
          <w:lang w:val="bg-BG"/>
        </w:rPr>
        <w:t>Мерки за подкрепа</w:t>
      </w:r>
    </w:p>
    <w:p w:rsidR="008C0891" w:rsidRPr="00CE54D1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  <w:lang w:val="bg-BG"/>
        </w:rPr>
      </w:pPr>
      <w:r w:rsidRPr="00CE54D1">
        <w:rPr>
          <w:color w:val="000000"/>
          <w:sz w:val="27"/>
          <w:szCs w:val="27"/>
          <w:lang w:val="bg-BG"/>
        </w:rPr>
        <w:t>Чл. 35. (1) Лицата по чл. 5 имат право на достъп до следните мерки за подкрепа:</w:t>
      </w:r>
    </w:p>
    <w:p w:rsidR="008C0891" w:rsidRPr="00CE54D1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  <w:lang w:val="bg-BG"/>
        </w:rPr>
      </w:pPr>
      <w:r w:rsidRPr="00CE54D1">
        <w:rPr>
          <w:color w:val="000000"/>
          <w:sz w:val="27"/>
          <w:szCs w:val="27"/>
          <w:lang w:val="bg-BG"/>
        </w:rPr>
        <w:t>1. (изм. - ДВ, бр. 88 от 2023 г.) изчерпателна, независима, безплатна и достъпна информация и съвети, които се предоставят индивидуално и поверително относно процедурите и мерките за защита по чл. 34а, 36, 37, 38 и 39;</w:t>
      </w:r>
    </w:p>
    <w:p w:rsidR="008C0891" w:rsidRPr="00CE54D1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  <w:lang w:val="bg-BG"/>
        </w:rPr>
      </w:pPr>
      <w:r w:rsidRPr="00CE54D1">
        <w:rPr>
          <w:color w:val="000000"/>
          <w:sz w:val="27"/>
          <w:szCs w:val="27"/>
          <w:lang w:val="bg-BG"/>
        </w:rPr>
        <w:t>2. (изм. - ДВ, бр. 88 от 2023 г.) помощ пред всеки орган, необходима за тяхната защита срещу ответни действия, включително чрез надлежно съобщаване на факта, че имат право на защита по този закон;</w:t>
      </w:r>
    </w:p>
    <w:p w:rsidR="008C0891" w:rsidRPr="00CE54D1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  <w:lang w:val="bg-BG"/>
        </w:rPr>
      </w:pPr>
      <w:r w:rsidRPr="00CE54D1">
        <w:rPr>
          <w:color w:val="000000"/>
          <w:sz w:val="27"/>
          <w:szCs w:val="27"/>
          <w:lang w:val="bg-BG"/>
        </w:rPr>
        <w:t>3. правна помощ в наказателни, граждански, административни и в международни спорове по граждански дела, свързани със защитата на сигнализиращото лице във връзка с подадения от него сигнал или оповестената информация, в съответствие със Закона за правната помощ;</w:t>
      </w:r>
    </w:p>
    <w:p w:rsidR="008C0891" w:rsidRPr="00CE54D1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  <w:lang w:val="bg-BG"/>
        </w:rPr>
      </w:pPr>
      <w:r w:rsidRPr="00CE54D1">
        <w:rPr>
          <w:color w:val="000000"/>
          <w:sz w:val="27"/>
          <w:szCs w:val="27"/>
          <w:lang w:val="bg-BG"/>
        </w:rPr>
        <w:lastRenderedPageBreak/>
        <w:t xml:space="preserve">4. извънсъдебно разрешаване на </w:t>
      </w:r>
      <w:proofErr w:type="spellStart"/>
      <w:r w:rsidRPr="00CE54D1">
        <w:rPr>
          <w:color w:val="000000"/>
          <w:sz w:val="27"/>
          <w:szCs w:val="27"/>
          <w:lang w:val="bg-BG"/>
        </w:rPr>
        <w:t>презгранични</w:t>
      </w:r>
      <w:proofErr w:type="spellEnd"/>
      <w:r w:rsidRPr="00CE54D1">
        <w:rPr>
          <w:color w:val="000000"/>
          <w:sz w:val="27"/>
          <w:szCs w:val="27"/>
          <w:lang w:val="bg-BG"/>
        </w:rPr>
        <w:t xml:space="preserve"> спорове чрез медиация в съответствие със Закона за медиацията.</w:t>
      </w:r>
    </w:p>
    <w:p w:rsidR="008C0891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  <w:lang w:val="bg-BG"/>
        </w:rPr>
      </w:pPr>
      <w:r w:rsidRPr="00CE54D1">
        <w:rPr>
          <w:color w:val="000000"/>
          <w:sz w:val="27"/>
          <w:szCs w:val="27"/>
          <w:lang w:val="bg-BG"/>
        </w:rPr>
        <w:t xml:space="preserve">(2) Мерките по ал. 1, т. 1 и 2 се предоставят от Комисията, мерките по т. 3 - от Националното бюро за правна помощ, а мерките по т. 4 - от </w:t>
      </w:r>
      <w:proofErr w:type="spellStart"/>
      <w:r w:rsidRPr="00CE54D1">
        <w:rPr>
          <w:color w:val="000000"/>
          <w:sz w:val="27"/>
          <w:szCs w:val="27"/>
          <w:lang w:val="bg-BG"/>
        </w:rPr>
        <w:t>медиатор</w:t>
      </w:r>
      <w:proofErr w:type="spellEnd"/>
      <w:r w:rsidRPr="00CE54D1">
        <w:rPr>
          <w:color w:val="000000"/>
          <w:sz w:val="27"/>
          <w:szCs w:val="27"/>
          <w:lang w:val="bg-BG"/>
        </w:rPr>
        <w:t xml:space="preserve">, вписан в Единния регистър на </w:t>
      </w:r>
      <w:proofErr w:type="spellStart"/>
      <w:r w:rsidRPr="00CE54D1">
        <w:rPr>
          <w:color w:val="000000"/>
          <w:sz w:val="27"/>
          <w:szCs w:val="27"/>
          <w:lang w:val="bg-BG"/>
        </w:rPr>
        <w:t>медиаторите</w:t>
      </w:r>
      <w:proofErr w:type="spellEnd"/>
      <w:r w:rsidRPr="00CE54D1">
        <w:rPr>
          <w:color w:val="000000"/>
          <w:sz w:val="27"/>
          <w:szCs w:val="27"/>
          <w:lang w:val="bg-BG"/>
        </w:rPr>
        <w:t>.</w:t>
      </w:r>
    </w:p>
    <w:p w:rsidR="008C0891" w:rsidRPr="00CE54D1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  <w:lang w:val="bg-BG"/>
        </w:rPr>
      </w:pPr>
    </w:p>
    <w:p w:rsidR="008C0891" w:rsidRPr="00CE54D1" w:rsidRDefault="008C0891" w:rsidP="008C0891">
      <w:pPr>
        <w:pStyle w:val="NormalWeb"/>
        <w:spacing w:line="276" w:lineRule="auto"/>
        <w:jc w:val="both"/>
        <w:rPr>
          <w:b/>
          <w:bCs/>
          <w:color w:val="000000"/>
          <w:sz w:val="27"/>
          <w:szCs w:val="27"/>
          <w:lang w:val="bg-BG"/>
        </w:rPr>
      </w:pPr>
      <w:r w:rsidRPr="00CE54D1">
        <w:rPr>
          <w:b/>
          <w:bCs/>
          <w:color w:val="000000"/>
          <w:sz w:val="27"/>
          <w:szCs w:val="27"/>
          <w:lang w:val="bg-BG"/>
        </w:rPr>
        <w:t>Освобождаване от отговорност</w:t>
      </w:r>
    </w:p>
    <w:p w:rsidR="008C0891" w:rsidRPr="00CE54D1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  <w:lang w:val="bg-BG"/>
        </w:rPr>
      </w:pPr>
      <w:r w:rsidRPr="00CE54D1">
        <w:rPr>
          <w:color w:val="000000"/>
          <w:sz w:val="27"/>
          <w:szCs w:val="27"/>
          <w:lang w:val="bg-BG"/>
        </w:rPr>
        <w:t>Чл. 36. (1) Сигнализиращите лица не носят отговорност за придобиването на информацията, за която е подаден сигналът или която е публично оповестена, или за достъпа до нея, при условие че това придобиване или този достъп не съставлява самостоятелно престъпление.</w:t>
      </w:r>
    </w:p>
    <w:p w:rsidR="008C0891" w:rsidRPr="00CE54D1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  <w:lang w:val="bg-BG"/>
        </w:rPr>
      </w:pPr>
      <w:r w:rsidRPr="00CE54D1">
        <w:rPr>
          <w:color w:val="000000"/>
          <w:sz w:val="27"/>
          <w:szCs w:val="27"/>
          <w:lang w:val="bg-BG"/>
        </w:rPr>
        <w:t>(2) Сигнализиращите лица не носят отговорност за нарушаване на ограниченията за разкриване на информация, предвидени с договор, законов или подзаконов нормативен акт или</w:t>
      </w:r>
    </w:p>
    <w:p w:rsidR="008C0891" w:rsidRPr="00CE54D1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  <w:lang w:val="bg-BG"/>
        </w:rPr>
      </w:pPr>
      <w:r w:rsidRPr="00CE54D1">
        <w:rPr>
          <w:color w:val="000000"/>
          <w:sz w:val="27"/>
          <w:szCs w:val="27"/>
          <w:lang w:val="bg-BG"/>
        </w:rPr>
        <w:t>административен акт, при условие че имат основателни причини да считат, че подаването на сигнал или публичното оповестяване на информацията е било необходимо за разкриване на нарушението.</w:t>
      </w:r>
    </w:p>
    <w:p w:rsidR="008C0891" w:rsidRPr="00CE54D1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  <w:lang w:val="bg-BG"/>
        </w:rPr>
      </w:pPr>
      <w:r w:rsidRPr="00CE54D1">
        <w:rPr>
          <w:color w:val="000000"/>
          <w:sz w:val="27"/>
          <w:szCs w:val="27"/>
          <w:lang w:val="bg-BG"/>
        </w:rPr>
        <w:t>(3) Когато лице подава сигнал или публично оповестява информация за нарушения, попадащи в обхвата на този закон, и тази информация включва търговска тайна и когато това лице отговаря на условията на този закон, това подаване на сигнал или публично оповестяване се счита за правомерно по смисъла на чл. 7, ал. 2 от Закона за защита на търговската тайна.</w:t>
      </w:r>
    </w:p>
    <w:p w:rsidR="008C0891" w:rsidRPr="00CE54D1" w:rsidRDefault="008C0891" w:rsidP="008C0891">
      <w:pPr>
        <w:pStyle w:val="NormalWeb"/>
        <w:spacing w:line="276" w:lineRule="auto"/>
        <w:jc w:val="both"/>
        <w:rPr>
          <w:b/>
          <w:bCs/>
          <w:color w:val="000000"/>
          <w:sz w:val="27"/>
          <w:szCs w:val="27"/>
          <w:lang w:val="bg-BG"/>
        </w:rPr>
      </w:pPr>
      <w:r w:rsidRPr="00CE54D1">
        <w:rPr>
          <w:b/>
          <w:bCs/>
          <w:color w:val="000000"/>
          <w:sz w:val="27"/>
          <w:szCs w:val="27"/>
          <w:lang w:val="bg-BG"/>
        </w:rPr>
        <w:t>Вреди, причинени на частноправни субекти</w:t>
      </w:r>
    </w:p>
    <w:p w:rsidR="008C0891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  <w:lang w:val="bg-BG"/>
        </w:rPr>
      </w:pPr>
      <w:r w:rsidRPr="00CE54D1">
        <w:rPr>
          <w:color w:val="000000"/>
          <w:sz w:val="27"/>
          <w:szCs w:val="27"/>
          <w:lang w:val="bg-BG"/>
        </w:rPr>
        <w:t>Чл. 37. Вреди, причинени на сигнализиращото лице във връзка с подадения от него сигнал или публично оповестената информация, се считат за причинени умишлено до доказване на противното.</w:t>
      </w:r>
    </w:p>
    <w:p w:rsidR="008C0891" w:rsidRPr="00CE54D1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  <w:lang w:val="bg-BG"/>
        </w:rPr>
      </w:pPr>
    </w:p>
    <w:p w:rsidR="008C0891" w:rsidRPr="00CE54D1" w:rsidRDefault="008C0891" w:rsidP="008C0891">
      <w:pPr>
        <w:pStyle w:val="NormalWeb"/>
        <w:spacing w:line="276" w:lineRule="auto"/>
        <w:jc w:val="both"/>
        <w:rPr>
          <w:b/>
          <w:bCs/>
          <w:color w:val="000000"/>
          <w:sz w:val="27"/>
          <w:szCs w:val="27"/>
          <w:lang w:val="bg-BG"/>
        </w:rPr>
      </w:pPr>
      <w:r w:rsidRPr="00CE54D1">
        <w:rPr>
          <w:b/>
          <w:bCs/>
          <w:color w:val="000000"/>
          <w:sz w:val="27"/>
          <w:szCs w:val="27"/>
          <w:lang w:val="bg-BG"/>
        </w:rPr>
        <w:lastRenderedPageBreak/>
        <w:t>Възможност за прекратяване на съдебно производство</w:t>
      </w:r>
    </w:p>
    <w:p w:rsidR="008C0891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  <w:lang w:val="bg-BG"/>
        </w:rPr>
      </w:pPr>
      <w:r w:rsidRPr="00CE54D1">
        <w:rPr>
          <w:color w:val="000000"/>
          <w:sz w:val="27"/>
          <w:szCs w:val="27"/>
          <w:lang w:val="bg-BG"/>
        </w:rPr>
        <w:t>Чл. 38. Когато срещу лице има образувано наказателно, гражданско или административно производство във връзка с подаден от него сигнал или публично оповестена информация, то има право да поиска прекратяване на това производство, ако е имало основателна причина да предполага, че подаването на сигнала или публичното оповестяване на информацията са били необходими за разкриване на нарушение.</w:t>
      </w:r>
    </w:p>
    <w:p w:rsidR="008C0891" w:rsidRPr="00CE54D1" w:rsidRDefault="008C0891" w:rsidP="008C0891">
      <w:pPr>
        <w:pStyle w:val="NormalWeb"/>
        <w:spacing w:line="276" w:lineRule="auto"/>
        <w:jc w:val="both"/>
        <w:rPr>
          <w:b/>
          <w:bCs/>
          <w:color w:val="000000"/>
          <w:sz w:val="27"/>
          <w:szCs w:val="27"/>
          <w:lang w:val="bg-BG"/>
        </w:rPr>
      </w:pPr>
      <w:r w:rsidRPr="00CE54D1">
        <w:rPr>
          <w:b/>
          <w:bCs/>
          <w:color w:val="000000"/>
          <w:sz w:val="27"/>
          <w:szCs w:val="27"/>
          <w:lang w:val="bg-BG"/>
        </w:rPr>
        <w:t>Защита на засегнатите лица</w:t>
      </w:r>
    </w:p>
    <w:p w:rsidR="008C0891" w:rsidRPr="00CE54D1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  <w:lang w:val="bg-BG"/>
        </w:rPr>
      </w:pPr>
      <w:r w:rsidRPr="00CE54D1">
        <w:rPr>
          <w:color w:val="000000"/>
          <w:sz w:val="27"/>
          <w:szCs w:val="27"/>
          <w:lang w:val="bg-BG"/>
        </w:rPr>
        <w:t xml:space="preserve">Чл. 39. (1) Засегнатото лице се ползва в пълна степен от правото си на защита и на справедлив процес, както и от презумпцията за </w:t>
      </w:r>
      <w:proofErr w:type="spellStart"/>
      <w:r w:rsidRPr="00CE54D1">
        <w:rPr>
          <w:color w:val="000000"/>
          <w:sz w:val="27"/>
          <w:szCs w:val="27"/>
          <w:lang w:val="bg-BG"/>
        </w:rPr>
        <w:t>невиновност</w:t>
      </w:r>
      <w:proofErr w:type="spellEnd"/>
      <w:r w:rsidRPr="00CE54D1">
        <w:rPr>
          <w:color w:val="000000"/>
          <w:sz w:val="27"/>
          <w:szCs w:val="27"/>
          <w:lang w:val="bg-BG"/>
        </w:rPr>
        <w:t>, включително да бъде изслушано, и от правото си на достъп до отнасящите се до него документи.</w:t>
      </w:r>
    </w:p>
    <w:p w:rsidR="008C0891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  <w:lang w:val="bg-BG"/>
        </w:rPr>
      </w:pPr>
      <w:r w:rsidRPr="00CE54D1">
        <w:rPr>
          <w:color w:val="000000"/>
          <w:sz w:val="27"/>
          <w:szCs w:val="27"/>
          <w:lang w:val="bg-BG"/>
        </w:rPr>
        <w:t>(2) (Изм. - ДВ, бр. 88 от 2023 г.) Засегнатото лице има право на обезщетение за всички имуществени и неимуществени вреди, когато е установено, че лицето по чл. 5 съзнателно е подало сигнал с невярна информация или публично е оповестило невярна информация.</w:t>
      </w:r>
    </w:p>
    <w:p w:rsidR="001007FC" w:rsidRDefault="001007FC" w:rsidP="001007FC">
      <w:pPr>
        <w:jc w:val="both"/>
        <w:rPr>
          <w:rFonts w:ascii="Times New Roman" w:eastAsia="Times New Roman" w:hAnsi="Times New Roman" w:cs="Times New Roman"/>
          <w:kern w:val="0"/>
          <w:lang w:val="bg-BG"/>
          <w14:ligatures w14:val="none"/>
        </w:rPr>
      </w:pPr>
    </w:p>
    <w:p w:rsidR="00AF3EA6" w:rsidRPr="001007FC" w:rsidRDefault="001007FC" w:rsidP="001007F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07F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Комисията за защита на личните данни може да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ока</w:t>
      </w:r>
      <w:r w:rsidRPr="001007FC">
        <w:rPr>
          <w:rFonts w:ascii="Times New Roman" w:hAnsi="Times New Roman" w:cs="Times New Roman"/>
          <w:b/>
          <w:bCs/>
          <w:sz w:val="28"/>
          <w:szCs w:val="28"/>
          <w:lang w:val="bg-BG"/>
        </w:rPr>
        <w:t>же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помощ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пред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всеки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необходима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защита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лицата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чл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5</w:t>
      </w:r>
      <w:proofErr w:type="gram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ЗЗЛПСПОИН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срещу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ответни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действия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включително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чрез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надлежно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съобщаване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факта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че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имат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защита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7FC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r w:rsidRPr="001007FC">
        <w:rPr>
          <w:rFonts w:ascii="Times New Roman" w:hAnsi="Times New Roman" w:cs="Times New Roman"/>
          <w:b/>
          <w:bCs/>
          <w:sz w:val="28"/>
          <w:szCs w:val="28"/>
        </w:rPr>
        <w:t xml:space="preserve"> ЗЗЛПСПОИН.</w:t>
      </w:r>
    </w:p>
    <w:sectPr w:rsidR="00AF3EA6" w:rsidRPr="001007F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72" w:rsidRDefault="001A6D72">
      <w:pPr>
        <w:spacing w:after="0" w:line="240" w:lineRule="auto"/>
      </w:pPr>
      <w:r>
        <w:separator/>
      </w:r>
    </w:p>
  </w:endnote>
  <w:endnote w:type="continuationSeparator" w:id="0">
    <w:p w:rsidR="001A6D72" w:rsidRDefault="001A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580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EED" w:rsidRDefault="008C08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7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EED" w:rsidRDefault="001A6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72" w:rsidRDefault="001A6D72">
      <w:pPr>
        <w:spacing w:after="0" w:line="240" w:lineRule="auto"/>
      </w:pPr>
      <w:r>
        <w:separator/>
      </w:r>
    </w:p>
  </w:footnote>
  <w:footnote w:type="continuationSeparator" w:id="0">
    <w:p w:rsidR="001A6D72" w:rsidRDefault="001A6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F3"/>
    <w:rsid w:val="001007FC"/>
    <w:rsid w:val="001A6D72"/>
    <w:rsid w:val="004957C0"/>
    <w:rsid w:val="00691AF3"/>
    <w:rsid w:val="008C0891"/>
    <w:rsid w:val="0099740F"/>
    <w:rsid w:val="00F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C9F0"/>
  <w15:chartTrackingRefBased/>
  <w15:docId w15:val="{F3BFCB9C-F94C-45A6-900D-834039BE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91"/>
    <w:pPr>
      <w:spacing w:line="278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C08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91"/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Atanaska Georgieva</dc:creator>
  <cp:keywords/>
  <dc:description/>
  <cp:lastModifiedBy>Atanaska Georgieva</cp:lastModifiedBy>
  <cp:revision>3</cp:revision>
  <dcterms:created xsi:type="dcterms:W3CDTF">2024-06-06T07:00:00Z</dcterms:created>
  <dcterms:modified xsi:type="dcterms:W3CDTF">2024-06-06T07:11:00Z</dcterms:modified>
</cp:coreProperties>
</file>