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AAA" w:rsidRDefault="0011554B">
      <w:pPr>
        <w:spacing w:after="191" w:line="259" w:lineRule="auto"/>
        <w:ind w:left="0" w:right="10" w:firstLine="0"/>
        <w:jc w:val="center"/>
      </w:pPr>
      <w:bookmarkStart w:id="0" w:name="_GoBack"/>
      <w:r>
        <w:rPr>
          <w:b/>
          <w:sz w:val="30"/>
        </w:rPr>
        <w:t xml:space="preserve">PERSONAL DATA PROTECTION ACT </w:t>
      </w:r>
    </w:p>
    <w:p w:rsidR="00513AAA" w:rsidRDefault="0011554B">
      <w:pPr>
        <w:spacing w:after="300" w:line="239" w:lineRule="auto"/>
        <w:ind w:left="0" w:right="2" w:firstLine="1154"/>
      </w:pPr>
      <w:r>
        <w:rPr>
          <w:i/>
        </w:rPr>
        <w:t>Prom. SG. 1/4 Jan 2002, amend. SG. 70/10 Aug 2004, amend. SG. 93/19 Oct 2004, amend. SG. 43/20 May 2005, amend. SG. 103/23 Dec 2005, amend. SG. 30/11 Apr 2006, amend. SG. 91/10 Nov 2006, amend. SG. 57/13 Jul 2007, amend. SG. 42/5 Jun 2009, amend. SG. 94/30</w:t>
      </w:r>
      <w:r>
        <w:rPr>
          <w:i/>
        </w:rPr>
        <w:t xml:space="preserve"> Nov 2010, amend. SG. 97/10 Dec 2010, amend. SG. 39/20 May 2011, amend. SG. 81/18 Oct 2011, amend. SG. 105/29 Dec 2011, amend. SG. 15/15 Feb 2013, suppl. SG. 81/14 Oct 2016, amend. SG. 85/24 Oct 2017, suppl. SG. 103/28 Dec 2017, amend. SG. 7/19 Jan 2018, a</w:t>
      </w:r>
      <w:r>
        <w:rPr>
          <w:i/>
        </w:rPr>
        <w:t xml:space="preserve">mend. and suppl. SG. 17/26 Feb 2019, amend. SG. 93/26 Nov 2019, amend. and suppl. SG. 11/2 Feb 2023, amend. SG. 84/6 Oct 2023, </w:t>
      </w:r>
      <w:r>
        <w:rPr>
          <w:b/>
          <w:i/>
          <w:color w:val="0086C6"/>
        </w:rPr>
        <w:t>amend. SG. 70/20 Aug 2024</w:t>
      </w:r>
      <w:r>
        <w:rPr>
          <w:i/>
        </w:rPr>
        <w:t xml:space="preserve"> </w:t>
      </w:r>
    </w:p>
    <w:p w:rsidR="00513AAA" w:rsidRDefault="0011554B">
      <w:pPr>
        <w:spacing w:line="249" w:lineRule="auto"/>
        <w:ind w:left="10" w:right="6"/>
        <w:jc w:val="center"/>
      </w:pPr>
      <w:r>
        <w:rPr>
          <w:b/>
          <w:sz w:val="26"/>
        </w:rPr>
        <w:t xml:space="preserve">Chapter one. </w:t>
      </w:r>
    </w:p>
    <w:p w:rsidR="00513AAA" w:rsidRDefault="0011554B">
      <w:pPr>
        <w:spacing w:after="242" w:line="249" w:lineRule="auto"/>
        <w:ind w:left="10" w:right="6"/>
        <w:jc w:val="center"/>
      </w:pPr>
      <w:r>
        <w:rPr>
          <w:b/>
          <w:sz w:val="26"/>
        </w:rPr>
        <w:t xml:space="preserve">GENERAL </w:t>
      </w:r>
    </w:p>
    <w:p w:rsidR="00513AAA" w:rsidRDefault="0011554B">
      <w:pPr>
        <w:ind w:left="1149"/>
      </w:pPr>
      <w:r>
        <w:t xml:space="preserve">Art. 1. (amend. - SG 103/05, amend. - SG, 17/19) (1) This Act shall provide </w:t>
      </w:r>
    </w:p>
    <w:p w:rsidR="00513AAA" w:rsidRDefault="0011554B">
      <w:pPr>
        <w:ind w:left="10"/>
      </w:pPr>
      <w:r>
        <w:t>fo</w:t>
      </w:r>
      <w:r>
        <w:t xml:space="preserve">r public relations, relating to the protection of rights of natural persons with regard to the processing of their personal data, insofar as they are not covered by Regulation (EU) 2016/679 of the European Parliament and of the Council of 27 April 2016 on </w:t>
      </w:r>
      <w:r>
        <w:t>the protection of natural persons with regard to the processing of personal data and on the free movement of such data, and repealing Directive 95/46/EC (General Data Protection Regulation) (OJ L 119, 1 of 4 May 2016), hereinafter referred to as "Regulatio</w:t>
      </w:r>
      <w:r>
        <w:t xml:space="preserve">n (EU) 2016/679". </w:t>
      </w:r>
    </w:p>
    <w:p w:rsidR="00513AAA" w:rsidRDefault="0011554B">
      <w:pPr>
        <w:numPr>
          <w:ilvl w:val="0"/>
          <w:numId w:val="1"/>
        </w:numPr>
        <w:ind w:hanging="343"/>
      </w:pPr>
      <w:r>
        <w:t xml:space="preserve">This Act shall also establish rules on the protection of natural person with </w:t>
      </w:r>
    </w:p>
    <w:p w:rsidR="00513AAA" w:rsidRDefault="0011554B">
      <w:pPr>
        <w:ind w:left="10"/>
      </w:pPr>
      <w:r>
        <w:t>regard to the processing of personal data by competent authorities for the purposes of prevention, investigation, detection or prosecution of criminal offenses</w:t>
      </w:r>
      <w:r>
        <w:t xml:space="preserve"> or the execution of penalties, including the prevention of threats to public order and security and their prevention. </w:t>
      </w:r>
    </w:p>
    <w:p w:rsidR="00513AAA" w:rsidRDefault="0011554B">
      <w:pPr>
        <w:numPr>
          <w:ilvl w:val="0"/>
          <w:numId w:val="1"/>
        </w:numPr>
        <w:ind w:hanging="343"/>
      </w:pPr>
      <w:r>
        <w:t xml:space="preserve">The purpose of this Act is to ensure the protection of natural persons with </w:t>
      </w:r>
    </w:p>
    <w:p w:rsidR="00513AAA" w:rsidRDefault="0011554B">
      <w:pPr>
        <w:ind w:left="10"/>
      </w:pPr>
      <w:r>
        <w:t>regard to the processing of personal data in accordance wit</w:t>
      </w:r>
      <w:r>
        <w:t xml:space="preserve">h Regulation (EU) 2016/679, as well as in relation to processing of personal data by the competent authorities for the purposes of Para. 2. </w:t>
      </w:r>
    </w:p>
    <w:p w:rsidR="00513AAA" w:rsidRDefault="0011554B">
      <w:pPr>
        <w:numPr>
          <w:ilvl w:val="0"/>
          <w:numId w:val="1"/>
        </w:numPr>
        <w:ind w:hanging="343"/>
      </w:pPr>
      <w:r>
        <w:t xml:space="preserve">This Act shall also provide for: </w:t>
      </w:r>
    </w:p>
    <w:p w:rsidR="00513AAA" w:rsidRDefault="0011554B">
      <w:pPr>
        <w:numPr>
          <w:ilvl w:val="0"/>
          <w:numId w:val="2"/>
        </w:numPr>
        <w:ind w:hanging="305"/>
      </w:pPr>
      <w:r>
        <w:t xml:space="preserve">the status of the Commission for Protection of Personal Data as the </w:t>
      </w:r>
    </w:p>
    <w:p w:rsidR="00513AAA" w:rsidRDefault="0011554B">
      <w:pPr>
        <w:ind w:left="10"/>
      </w:pPr>
      <w:r>
        <w:t xml:space="preserve">supervisory </w:t>
      </w:r>
      <w:r>
        <w:t xml:space="preserve">body, responsible for protecting the fundamental rights and freedoms of natural persons with regard to the processing and facilitation of the free movement of personal data in the European Union; </w:t>
      </w:r>
    </w:p>
    <w:p w:rsidR="00513AAA" w:rsidRDefault="0011554B">
      <w:pPr>
        <w:numPr>
          <w:ilvl w:val="0"/>
          <w:numId w:val="2"/>
        </w:numPr>
        <w:ind w:hanging="305"/>
      </w:pPr>
      <w:r>
        <w:t>the powers of the Inspectorate to the Supreme Judicial Coun</w:t>
      </w:r>
      <w:r>
        <w:t xml:space="preserve">cil in the </w:t>
      </w:r>
    </w:p>
    <w:p w:rsidR="00513AAA" w:rsidRDefault="0011554B">
      <w:pPr>
        <w:ind w:left="10"/>
      </w:pPr>
      <w:r>
        <w:t xml:space="preserve">supervision of the processing of personal data in the cases under Art. 17; </w:t>
      </w:r>
    </w:p>
    <w:p w:rsidR="00513AAA" w:rsidRDefault="0011554B">
      <w:pPr>
        <w:numPr>
          <w:ilvl w:val="0"/>
          <w:numId w:val="2"/>
        </w:numPr>
        <w:ind w:hanging="305"/>
      </w:pPr>
      <w:r>
        <w:t xml:space="preserve">the means for legal defense; </w:t>
      </w:r>
    </w:p>
    <w:p w:rsidR="00513AAA" w:rsidRDefault="0011554B">
      <w:pPr>
        <w:numPr>
          <w:ilvl w:val="0"/>
          <w:numId w:val="2"/>
        </w:numPr>
        <w:ind w:hanging="305"/>
      </w:pPr>
      <w:r>
        <w:t xml:space="preserve">accreditation and certification in the field of personal data protection; </w:t>
      </w:r>
    </w:p>
    <w:p w:rsidR="00513AAA" w:rsidRDefault="0011554B">
      <w:pPr>
        <w:numPr>
          <w:ilvl w:val="0"/>
          <w:numId w:val="2"/>
        </w:numPr>
        <w:ind w:hanging="305"/>
      </w:pPr>
      <w:r>
        <w:t xml:space="preserve">special cases of personal data processing. </w:t>
      </w:r>
    </w:p>
    <w:p w:rsidR="00513AAA" w:rsidRDefault="0011554B">
      <w:pPr>
        <w:numPr>
          <w:ilvl w:val="0"/>
          <w:numId w:val="3"/>
        </w:numPr>
        <w:ind w:hanging="367"/>
      </w:pPr>
      <w:r>
        <w:t xml:space="preserve">This Act shall not apply to the processing of personal data for the purposes </w:t>
      </w:r>
    </w:p>
    <w:p w:rsidR="00513AAA" w:rsidRDefault="0011554B">
      <w:pPr>
        <w:ind w:left="10"/>
      </w:pPr>
      <w:r>
        <w:t xml:space="preserve">of national defense and national security, unless otherwise provided in a special Act. </w:t>
      </w:r>
    </w:p>
    <w:p w:rsidR="00513AAA" w:rsidRDefault="0011554B">
      <w:pPr>
        <w:numPr>
          <w:ilvl w:val="0"/>
          <w:numId w:val="3"/>
        </w:numPr>
        <w:ind w:hanging="367"/>
      </w:pPr>
      <w:r>
        <w:t xml:space="preserve">This Act shall not apply to the processing of personal data of deceased </w:t>
      </w:r>
    </w:p>
    <w:p w:rsidR="00513AAA" w:rsidRDefault="0011554B">
      <w:pPr>
        <w:ind w:left="10"/>
      </w:pPr>
      <w:r>
        <w:lastRenderedPageBreak/>
        <w:t>persons, except i</w:t>
      </w:r>
      <w:r>
        <w:t xml:space="preserve">n the cases under Art. 25f. </w:t>
      </w:r>
    </w:p>
    <w:p w:rsidR="00513AAA" w:rsidRDefault="0011554B">
      <w:pPr>
        <w:numPr>
          <w:ilvl w:val="0"/>
          <w:numId w:val="3"/>
        </w:numPr>
        <w:ind w:hanging="367"/>
      </w:pPr>
      <w:r>
        <w:t xml:space="preserve">In processing of personal data under Art. 2 of Regulation (EU) 2016/679, </w:t>
      </w:r>
    </w:p>
    <w:p w:rsidR="00513AAA" w:rsidRDefault="0011554B">
      <w:pPr>
        <w:ind w:left="10"/>
      </w:pPr>
      <w:r>
        <w:t xml:space="preserve">the states, which are parties to the European Economic Area Agreement and the Swiss Confederation shall be on an equal footing with the Member States of </w:t>
      </w:r>
      <w:r>
        <w:t xml:space="preserve">the European Union. All other states shall be third states. </w:t>
      </w:r>
    </w:p>
    <w:p w:rsidR="00513AAA" w:rsidRDefault="0011554B">
      <w:pPr>
        <w:numPr>
          <w:ilvl w:val="0"/>
          <w:numId w:val="3"/>
        </w:numPr>
        <w:ind w:hanging="367"/>
      </w:pPr>
      <w:r>
        <w:t xml:space="preserve">In processing of personal data for the purposes of Art. 42, Para. 1, the states, </w:t>
      </w:r>
    </w:p>
    <w:p w:rsidR="00513AAA" w:rsidRDefault="0011554B">
      <w:pPr>
        <w:spacing w:after="110"/>
        <w:ind w:left="10"/>
      </w:pPr>
      <w:r>
        <w:t>participating in the implementation, application and development of the Schengen acquis shall be on an equal foot</w:t>
      </w:r>
      <w:r>
        <w:t xml:space="preserve">ing with the Member States of the European Union. All other states shall be third states. </w:t>
      </w:r>
    </w:p>
    <w:p w:rsidR="00513AAA" w:rsidRDefault="0011554B">
      <w:pPr>
        <w:ind w:left="1149"/>
      </w:pPr>
      <w:r>
        <w:t xml:space="preserve">Art. 2. (Suppl., SG, 70/04, in force as of 01.01.2005, amend., SG, 103/05, </w:t>
      </w:r>
    </w:p>
    <w:p w:rsidR="00513AAA" w:rsidRDefault="0011554B">
      <w:pPr>
        <w:spacing w:after="107"/>
        <w:ind w:left="10"/>
      </w:pPr>
      <w:r>
        <w:t xml:space="preserve">repealed - SG, 17/19 </w:t>
      </w:r>
    </w:p>
    <w:p w:rsidR="00513AAA" w:rsidRDefault="0011554B">
      <w:pPr>
        <w:ind w:left="1149"/>
      </w:pPr>
      <w:r>
        <w:t xml:space="preserve">Art. 3. (Repealed, - SG, 17/19) </w:t>
      </w:r>
    </w:p>
    <w:p w:rsidR="00513AAA" w:rsidRDefault="0011554B">
      <w:pPr>
        <w:spacing w:after="129" w:line="259" w:lineRule="auto"/>
        <w:ind w:left="1154" w:firstLine="0"/>
        <w:jc w:val="left"/>
      </w:pPr>
      <w:r>
        <w:t xml:space="preserve"> </w:t>
      </w:r>
    </w:p>
    <w:p w:rsidR="00513AAA" w:rsidRDefault="0011554B">
      <w:pPr>
        <w:spacing w:after="140"/>
        <w:ind w:left="1149"/>
      </w:pPr>
      <w:r>
        <w:t>Art. 4. (amend. “ SG 103/05, rep</w:t>
      </w:r>
      <w:r>
        <w:t xml:space="preserve">ealed â€“ SG, 17/19) </w:t>
      </w:r>
    </w:p>
    <w:p w:rsidR="00513AAA" w:rsidRDefault="0011554B">
      <w:pPr>
        <w:spacing w:after="292"/>
        <w:ind w:left="1149"/>
      </w:pPr>
      <w:r>
        <w:t xml:space="preserve">Art. 5. (amend. “ SG 103/05, repealed â€“ SG, 17/19) </w:t>
      </w:r>
    </w:p>
    <w:p w:rsidR="00513AAA" w:rsidRDefault="0011554B">
      <w:pPr>
        <w:spacing w:line="249" w:lineRule="auto"/>
        <w:ind w:left="10" w:right="4"/>
        <w:jc w:val="center"/>
      </w:pPr>
      <w:r>
        <w:rPr>
          <w:b/>
          <w:sz w:val="26"/>
        </w:rPr>
        <w:t xml:space="preserve">Chapter two. </w:t>
      </w:r>
    </w:p>
    <w:p w:rsidR="00513AAA" w:rsidRDefault="0011554B">
      <w:pPr>
        <w:spacing w:after="242" w:line="249" w:lineRule="auto"/>
        <w:ind w:left="10" w:right="10"/>
        <w:jc w:val="center"/>
      </w:pPr>
      <w:r>
        <w:rPr>
          <w:b/>
          <w:sz w:val="26"/>
        </w:rPr>
        <w:t xml:space="preserve">COMMISSION FOR PROTECTION OF THE PERSONAL DATA </w:t>
      </w:r>
    </w:p>
    <w:p w:rsidR="00513AAA" w:rsidRDefault="0011554B">
      <w:pPr>
        <w:ind w:left="0" w:firstLine="1154"/>
      </w:pPr>
      <w:r>
        <w:t>Art. 6. (1) (Amend., SG, 17/19) The Commission for Protection of Personal Data, hereinafter referred to as "the Commission", shall be a permanently functioning independent supervisory body, which shall carry out protection of the persons in processing thei</w:t>
      </w:r>
      <w:r>
        <w:t xml:space="preserve">r personal data and in the access to such data, as well as control over compliance with Regulation (EU) 2016/679 and this Act. </w:t>
      </w:r>
    </w:p>
    <w:p w:rsidR="00513AAA" w:rsidRDefault="0011554B">
      <w:pPr>
        <w:numPr>
          <w:ilvl w:val="0"/>
          <w:numId w:val="4"/>
        </w:numPr>
        <w:ind w:firstLine="1154"/>
      </w:pPr>
      <w:r>
        <w:t xml:space="preserve">(new SG 94/10) The Commission shall assist the implementation of the </w:t>
      </w:r>
    </w:p>
    <w:p w:rsidR="00513AAA" w:rsidRDefault="0011554B">
      <w:pPr>
        <w:ind w:left="10"/>
      </w:pPr>
      <w:r>
        <w:t xml:space="preserve">state policy in the field of protection of personal data. </w:t>
      </w:r>
    </w:p>
    <w:p w:rsidR="00513AAA" w:rsidRDefault="0011554B">
      <w:pPr>
        <w:numPr>
          <w:ilvl w:val="0"/>
          <w:numId w:val="4"/>
        </w:numPr>
        <w:ind w:firstLine="1154"/>
      </w:pPr>
      <w:r>
        <w:t xml:space="preserve">(Suppl., SG, 91/06, in force from 01.01.2007, previous Para. 2 â€“ SG, 94/10, amend., SG, 15/13. in force from 01.01.2014, amend., SG, 17/19) The Commission shall be a legal person on a budget support with headquarters in Sofia, and its Chairperson shall </w:t>
      </w:r>
      <w:r>
        <w:t xml:space="preserve">be a first-level budget spending unit. </w:t>
      </w:r>
    </w:p>
    <w:p w:rsidR="00513AAA" w:rsidRDefault="0011554B">
      <w:pPr>
        <w:spacing w:after="96" w:line="259" w:lineRule="auto"/>
        <w:ind w:left="1154" w:firstLine="0"/>
        <w:jc w:val="left"/>
      </w:pPr>
      <w:r>
        <w:t xml:space="preserve"> </w:t>
      </w:r>
    </w:p>
    <w:p w:rsidR="00513AAA" w:rsidRDefault="0011554B">
      <w:pPr>
        <w:ind w:left="0" w:firstLine="1154"/>
      </w:pPr>
      <w:r>
        <w:t xml:space="preserve">Art. 7. (1) The commission is a college body and consists of a chairman and 4 members. </w:t>
      </w:r>
    </w:p>
    <w:p w:rsidR="00513AAA" w:rsidRDefault="0011554B">
      <w:pPr>
        <w:numPr>
          <w:ilvl w:val="0"/>
          <w:numId w:val="5"/>
        </w:numPr>
        <w:ind w:firstLine="1154"/>
      </w:pPr>
      <w:r>
        <w:t xml:space="preserve">(Amend. - SG 91/06, suppl. â€“ SG, 17/19) The members of the </w:t>
      </w:r>
    </w:p>
    <w:p w:rsidR="00513AAA" w:rsidRDefault="0011554B">
      <w:pPr>
        <w:ind w:left="10"/>
      </w:pPr>
      <w:r>
        <w:t>commission and its chairman shall be elected by the National Assembly upon proposal of the Council of Ministers for a period of 5 years and they may be re-elected for another mandate. The Chairperson and the members of the Commission shall exercise their f</w:t>
      </w:r>
      <w:r>
        <w:t xml:space="preserve">unctions after expiry of their term of office until the election of the new Chairperson and members. </w:t>
      </w:r>
    </w:p>
    <w:p w:rsidR="00513AAA" w:rsidRDefault="0011554B">
      <w:pPr>
        <w:numPr>
          <w:ilvl w:val="0"/>
          <w:numId w:val="5"/>
        </w:numPr>
        <w:ind w:firstLine="1154"/>
      </w:pPr>
      <w:r>
        <w:lastRenderedPageBreak/>
        <w:t xml:space="preserve">The chairman and the members of the commission shall carry out their </w:t>
      </w:r>
    </w:p>
    <w:p w:rsidR="00513AAA" w:rsidRDefault="0011554B">
      <w:pPr>
        <w:ind w:left="10"/>
      </w:pPr>
      <w:r>
        <w:t xml:space="preserve">activity under legal terms of employment. </w:t>
      </w:r>
    </w:p>
    <w:p w:rsidR="00513AAA" w:rsidRDefault="0011554B">
      <w:pPr>
        <w:numPr>
          <w:ilvl w:val="0"/>
          <w:numId w:val="5"/>
        </w:numPr>
        <w:ind w:firstLine="1154"/>
      </w:pPr>
      <w:r>
        <w:t>(New - SG 91/06, suppl. - SG 11/23, in fo</w:t>
      </w:r>
      <w:r>
        <w:t xml:space="preserve">rce from 04.05.2023) The </w:t>
      </w:r>
    </w:p>
    <w:p w:rsidR="00513AAA" w:rsidRDefault="0011554B">
      <w:pPr>
        <w:ind w:left="10"/>
      </w:pPr>
      <w:r>
        <w:t>members of the Commission shall receive basic monthly salary equal to 2,5 average monthly working salaries of the persons employed under employment or official relationship in the public sector according to data of the National St</w:t>
      </w:r>
      <w:r>
        <w:t xml:space="preserve">atistical Institute, increased by 20 percent. The basic monthly salary shall be recalculated each quarter taking into consideration the average monthly working salary for the last month of the preceding quarter. </w:t>
      </w:r>
    </w:p>
    <w:p w:rsidR="00513AAA" w:rsidRDefault="0011554B">
      <w:pPr>
        <w:numPr>
          <w:ilvl w:val="0"/>
          <w:numId w:val="5"/>
        </w:numPr>
        <w:ind w:firstLine="1154"/>
      </w:pPr>
      <w:r>
        <w:t>(new - SG 91/06) The Chairman of the Commis</w:t>
      </w:r>
      <w:r>
        <w:t xml:space="preserve">sion shall receive monthly </w:t>
      </w:r>
    </w:p>
    <w:p w:rsidR="00513AAA" w:rsidRDefault="0011554B">
      <w:pPr>
        <w:ind w:left="10"/>
      </w:pPr>
      <w:r>
        <w:t xml:space="preserve">salary exceeding by 30 percent the basic monthly salary referred to in Para 4. </w:t>
      </w:r>
    </w:p>
    <w:p w:rsidR="00513AAA" w:rsidRDefault="0011554B">
      <w:pPr>
        <w:numPr>
          <w:ilvl w:val="0"/>
          <w:numId w:val="5"/>
        </w:numPr>
        <w:ind w:firstLine="1154"/>
      </w:pPr>
      <w:r>
        <w:t>(amend. SG 103/05; prev. text of para 04 - SG 91/06, amend. â€“ SG, 17/19). The Commission, by March 31 every year, shall present an annual report o</w:t>
      </w:r>
      <w:r>
        <w:t xml:space="preserve">n its activity to the National Assembly. </w:t>
      </w:r>
    </w:p>
    <w:p w:rsidR="00513AAA" w:rsidRDefault="0011554B">
      <w:pPr>
        <w:spacing w:after="96" w:line="259" w:lineRule="auto"/>
        <w:ind w:left="1154" w:firstLine="0"/>
        <w:jc w:val="left"/>
      </w:pPr>
      <w:r>
        <w:t xml:space="preserve"> </w:t>
      </w:r>
    </w:p>
    <w:p w:rsidR="00513AAA" w:rsidRDefault="0011554B">
      <w:pPr>
        <w:ind w:left="1149"/>
      </w:pPr>
      <w:r>
        <w:t xml:space="preserve">Art. 8. (1) As members of the commission can be elected Bulgarian citizens </w:t>
      </w:r>
    </w:p>
    <w:p w:rsidR="00513AAA" w:rsidRDefault="0011554B">
      <w:pPr>
        <w:ind w:left="10"/>
      </w:pPr>
      <w:r>
        <w:t xml:space="preserve">who: </w:t>
      </w:r>
    </w:p>
    <w:p w:rsidR="00513AAA" w:rsidRDefault="0011554B">
      <w:pPr>
        <w:numPr>
          <w:ilvl w:val="0"/>
          <w:numId w:val="6"/>
        </w:numPr>
        <w:ind w:hanging="331"/>
      </w:pPr>
      <w:r>
        <w:t xml:space="preserve">have higher education on informatics, law or who are masters on </w:t>
      </w:r>
    </w:p>
    <w:p w:rsidR="00513AAA" w:rsidRDefault="0011554B">
      <w:pPr>
        <w:ind w:left="10"/>
      </w:pPr>
      <w:r>
        <w:t xml:space="preserve">information technologies; </w:t>
      </w:r>
    </w:p>
    <w:p w:rsidR="00513AAA" w:rsidRDefault="0011554B">
      <w:pPr>
        <w:numPr>
          <w:ilvl w:val="0"/>
          <w:numId w:val="6"/>
        </w:numPr>
        <w:ind w:hanging="331"/>
      </w:pPr>
      <w:r>
        <w:t xml:space="preserve">have time of service on the speciality no less than 10 years; </w:t>
      </w:r>
    </w:p>
    <w:p w:rsidR="00513AAA" w:rsidRDefault="0011554B">
      <w:pPr>
        <w:numPr>
          <w:ilvl w:val="0"/>
          <w:numId w:val="6"/>
        </w:numPr>
        <w:ind w:hanging="331"/>
      </w:pPr>
      <w:r>
        <w:t xml:space="preserve">(amend. SG 103/05) have not been convicted to imprisonment for deliberate </w:t>
      </w:r>
    </w:p>
    <w:p w:rsidR="00513AAA" w:rsidRDefault="0011554B">
      <w:pPr>
        <w:ind w:left="10"/>
      </w:pPr>
      <w:r>
        <w:t xml:space="preserve">indictable offences, not depending on if they have been rehabilitated; </w:t>
      </w:r>
    </w:p>
    <w:p w:rsidR="00513AAA" w:rsidRDefault="0011554B">
      <w:pPr>
        <w:ind w:left="1149"/>
      </w:pPr>
      <w:r>
        <w:t xml:space="preserve">(2) Members of the commission cannot be: </w:t>
      </w:r>
    </w:p>
    <w:p w:rsidR="00513AAA" w:rsidRDefault="0011554B">
      <w:pPr>
        <w:numPr>
          <w:ilvl w:val="0"/>
          <w:numId w:val="7"/>
        </w:numPr>
        <w:ind w:hanging="463"/>
      </w:pPr>
      <w:r>
        <w:t>(ame</w:t>
      </w:r>
      <w:r>
        <w:t xml:space="preserve">nd. </w:t>
      </w:r>
      <w:r>
        <w:tab/>
        <w:t xml:space="preserve">SG </w:t>
      </w:r>
      <w:r>
        <w:tab/>
        <w:t xml:space="preserve">103/05) </w:t>
      </w:r>
      <w:r>
        <w:tab/>
        <w:t xml:space="preserve">persons </w:t>
      </w:r>
      <w:r>
        <w:tab/>
        <w:t xml:space="preserve">who </w:t>
      </w:r>
      <w:r>
        <w:tab/>
        <w:t xml:space="preserve">are </w:t>
      </w:r>
      <w:r>
        <w:tab/>
        <w:t xml:space="preserve">sole </w:t>
      </w:r>
      <w:r>
        <w:tab/>
        <w:t xml:space="preserve">entrepreneurs, </w:t>
      </w:r>
    </w:p>
    <w:p w:rsidR="00513AAA" w:rsidRDefault="0011554B">
      <w:pPr>
        <w:ind w:left="10"/>
      </w:pPr>
      <w:r>
        <w:t xml:space="preserve">managers/procurators or members of managing or control bodies of trade companies, cooperations or data controllers in the meaning of this Act; </w:t>
      </w:r>
    </w:p>
    <w:p w:rsidR="00513AAA" w:rsidRDefault="0011554B">
      <w:pPr>
        <w:numPr>
          <w:ilvl w:val="0"/>
          <w:numId w:val="7"/>
        </w:numPr>
        <w:ind w:hanging="463"/>
      </w:pPr>
      <w:r>
        <w:t xml:space="preserve">persons who occupy another paid position except when </w:t>
      </w:r>
      <w:r>
        <w:t xml:space="preserve">they practice </w:t>
      </w:r>
    </w:p>
    <w:p w:rsidR="00513AAA" w:rsidRDefault="0011554B">
      <w:pPr>
        <w:ind w:left="10"/>
      </w:pPr>
      <w:r>
        <w:t xml:space="preserve">scientific or lecturing activity; </w:t>
      </w:r>
    </w:p>
    <w:p w:rsidR="00513AAA" w:rsidRDefault="0011554B">
      <w:pPr>
        <w:numPr>
          <w:ilvl w:val="0"/>
          <w:numId w:val="7"/>
        </w:numPr>
        <w:ind w:hanging="463"/>
      </w:pPr>
      <w:r>
        <w:t xml:space="preserve">(new SG 42/09) persons who are souses or in factual cohabitation, relatives </w:t>
      </w:r>
    </w:p>
    <w:p w:rsidR="00513AAA" w:rsidRDefault="0011554B">
      <w:pPr>
        <w:ind w:left="10"/>
      </w:pPr>
      <w:r>
        <w:t>of direct lineage, of peripheral lineage of up to fourth degree or a relative-in-law â€“ up to second degree inclusive, with anot</w:t>
      </w:r>
      <w:r>
        <w:t xml:space="preserve">her member of the commission. </w:t>
      </w:r>
    </w:p>
    <w:p w:rsidR="00513AAA" w:rsidRDefault="0011554B">
      <w:pPr>
        <w:numPr>
          <w:ilvl w:val="0"/>
          <w:numId w:val="8"/>
        </w:numPr>
        <w:ind w:left="1501" w:hanging="362"/>
      </w:pPr>
      <w:r>
        <w:t xml:space="preserve">Elected as chairman of the commission shall be a qualified lawyer who </w:t>
      </w:r>
    </w:p>
    <w:p w:rsidR="00513AAA" w:rsidRDefault="0011554B">
      <w:pPr>
        <w:ind w:left="10"/>
      </w:pPr>
      <w:r>
        <w:t xml:space="preserve">meets the requirements of para 1 and 2. </w:t>
      </w:r>
    </w:p>
    <w:p w:rsidR="00513AAA" w:rsidRDefault="0011554B">
      <w:pPr>
        <w:numPr>
          <w:ilvl w:val="0"/>
          <w:numId w:val="8"/>
        </w:numPr>
        <w:ind w:left="1501" w:hanging="362"/>
      </w:pPr>
      <w:r>
        <w:t xml:space="preserve">The mandate of the chairman or of a member of the commission shall be </w:t>
      </w:r>
    </w:p>
    <w:p w:rsidR="00513AAA" w:rsidRDefault="0011554B">
      <w:pPr>
        <w:ind w:left="10"/>
      </w:pPr>
      <w:r>
        <w:t xml:space="preserve">terminated ahead of term: </w:t>
      </w:r>
    </w:p>
    <w:p w:rsidR="00513AAA" w:rsidRDefault="0011554B">
      <w:pPr>
        <w:ind w:left="1149" w:right="1756"/>
      </w:pPr>
      <w:r>
        <w:t>1. for reason o</w:t>
      </w:r>
      <w:r>
        <w:t xml:space="preserve">f death or placing under judicial disability; 2. by a decision of the National Assembly when: </w:t>
      </w:r>
    </w:p>
    <w:p w:rsidR="00513AAA" w:rsidRDefault="0011554B">
      <w:pPr>
        <w:numPr>
          <w:ilvl w:val="0"/>
          <w:numId w:val="9"/>
        </w:numPr>
        <w:ind w:firstLine="1154"/>
      </w:pPr>
      <w:r>
        <w:lastRenderedPageBreak/>
        <w:t xml:space="preserve">he has filed for release; </w:t>
      </w:r>
    </w:p>
    <w:p w:rsidR="00513AAA" w:rsidRDefault="0011554B">
      <w:pPr>
        <w:numPr>
          <w:ilvl w:val="0"/>
          <w:numId w:val="9"/>
        </w:numPr>
        <w:ind w:firstLine="1154"/>
      </w:pPr>
      <w:r>
        <w:t xml:space="preserve">he has committed a gross infringement of this Act; </w:t>
      </w:r>
    </w:p>
    <w:p w:rsidR="00513AAA" w:rsidRDefault="0011554B">
      <w:pPr>
        <w:numPr>
          <w:ilvl w:val="0"/>
          <w:numId w:val="9"/>
        </w:numPr>
        <w:ind w:firstLine="1154"/>
      </w:pPr>
      <w:r>
        <w:t xml:space="preserve">he has committed a deliberate indictable offence for which a conviction has </w:t>
      </w:r>
    </w:p>
    <w:p w:rsidR="00513AAA" w:rsidRDefault="0011554B">
      <w:pPr>
        <w:ind w:left="10"/>
      </w:pPr>
      <w:r>
        <w:t xml:space="preserve">been </w:t>
      </w:r>
      <w:r>
        <w:t xml:space="preserve">enforced; </w:t>
      </w:r>
    </w:p>
    <w:p w:rsidR="00513AAA" w:rsidRDefault="0011554B">
      <w:pPr>
        <w:numPr>
          <w:ilvl w:val="0"/>
          <w:numId w:val="9"/>
        </w:numPr>
        <w:ind w:firstLine="1154"/>
      </w:pPr>
      <w:r>
        <w:t xml:space="preserve">existing inability to fulfil his obligations for a period longer than six months; </w:t>
      </w:r>
    </w:p>
    <w:p w:rsidR="00513AAA" w:rsidRDefault="0011554B">
      <w:pPr>
        <w:numPr>
          <w:ilvl w:val="0"/>
          <w:numId w:val="9"/>
        </w:numPr>
        <w:ind w:firstLine="1154"/>
      </w:pPr>
      <w:r>
        <w:t xml:space="preserve">(new SG 42/09; amend. SG 97/10, in force from 10.12.2010, amend. - SG 7/18, amend. - </w:t>
      </w:r>
      <w:r>
        <w:t xml:space="preserve">SG 84/23, in force from 06.10.2023) if a conflict of interest has been found by an act that has come into effect pursuant to the Act on Counteracting Corruption. </w:t>
      </w:r>
    </w:p>
    <w:p w:rsidR="00513AAA" w:rsidRDefault="0011554B">
      <w:pPr>
        <w:numPr>
          <w:ilvl w:val="0"/>
          <w:numId w:val="10"/>
        </w:numPr>
        <w:ind w:firstLine="1154"/>
      </w:pPr>
      <w:r>
        <w:t>(amend. and suppl. SG 103/05) In the cases under para 3 the Council of Ministers shall propos</w:t>
      </w:r>
      <w:r>
        <w:t xml:space="preserve">e to the National Assembly to elect a new member for the period until the end of the initial mandate of the respective member of the commission. </w:t>
      </w:r>
    </w:p>
    <w:p w:rsidR="00513AAA" w:rsidRDefault="0011554B">
      <w:pPr>
        <w:numPr>
          <w:ilvl w:val="0"/>
          <w:numId w:val="10"/>
        </w:numPr>
        <w:ind w:firstLine="1154"/>
      </w:pPr>
      <w:r>
        <w:t xml:space="preserve">The time during which the person has worked as chairman or a member of </w:t>
      </w:r>
    </w:p>
    <w:p w:rsidR="00513AAA" w:rsidRDefault="0011554B">
      <w:pPr>
        <w:ind w:left="10"/>
      </w:pPr>
      <w:r>
        <w:t>the commission shall be acknowledged a</w:t>
      </w:r>
      <w:r>
        <w:t xml:space="preserve">s official time of service according to the Civil Servants Act. </w:t>
      </w:r>
    </w:p>
    <w:p w:rsidR="00513AAA" w:rsidRDefault="0011554B">
      <w:pPr>
        <w:numPr>
          <w:ilvl w:val="0"/>
          <w:numId w:val="10"/>
        </w:numPr>
        <w:ind w:firstLine="1154"/>
      </w:pPr>
      <w:r>
        <w:t xml:space="preserve">(new - SG 103/17, in force from 01.01.2018) The circumstances under par. </w:t>
      </w:r>
    </w:p>
    <w:p w:rsidR="00513AAA" w:rsidRDefault="0011554B">
      <w:pPr>
        <w:ind w:left="10"/>
      </w:pPr>
      <w:r>
        <w:t xml:space="preserve">1, item 3 shall be established ex officio by the body making the proposal. </w:t>
      </w:r>
    </w:p>
    <w:p w:rsidR="00513AAA" w:rsidRDefault="0011554B">
      <w:pPr>
        <w:spacing w:after="96" w:line="259" w:lineRule="auto"/>
        <w:ind w:left="1154" w:firstLine="0"/>
        <w:jc w:val="left"/>
      </w:pPr>
      <w:r>
        <w:t xml:space="preserve"> </w:t>
      </w:r>
    </w:p>
    <w:p w:rsidR="00513AAA" w:rsidRDefault="0011554B">
      <w:pPr>
        <w:ind w:left="1149"/>
      </w:pPr>
      <w:r>
        <w:t>Art. 9. (1) (Amend., SG, 17/19) In carr</w:t>
      </w:r>
      <w:r>
        <w:t xml:space="preserve">ying out its activity, the Commission </w:t>
      </w:r>
    </w:p>
    <w:p w:rsidR="00513AAA" w:rsidRDefault="0011554B">
      <w:pPr>
        <w:ind w:left="10"/>
      </w:pPr>
      <w:r>
        <w:t xml:space="preserve">shall be assisted by an administration. </w:t>
      </w:r>
    </w:p>
    <w:p w:rsidR="00513AAA" w:rsidRDefault="0011554B">
      <w:pPr>
        <w:numPr>
          <w:ilvl w:val="0"/>
          <w:numId w:val="11"/>
        </w:numPr>
        <w:ind w:hanging="413"/>
      </w:pPr>
      <w:r>
        <w:t xml:space="preserve">(Amend., SG, 17/19) The Commission shall regulate in Rules its activity, </w:t>
      </w:r>
    </w:p>
    <w:p w:rsidR="00513AAA" w:rsidRDefault="0011554B">
      <w:pPr>
        <w:ind w:left="10"/>
      </w:pPr>
      <w:r>
        <w:t>the activity of its administration and the procedure for examining the proceedings before it and shall</w:t>
      </w:r>
      <w:r>
        <w:t xml:space="preserve"> promulgate it in the State Gazette. </w:t>
      </w:r>
    </w:p>
    <w:p w:rsidR="00513AAA" w:rsidRDefault="0011554B">
      <w:pPr>
        <w:numPr>
          <w:ilvl w:val="0"/>
          <w:numId w:val="11"/>
        </w:numPr>
        <w:ind w:hanging="413"/>
      </w:pPr>
      <w:r>
        <w:t xml:space="preserve">The decisions of the commission shall be taken by a majority of the total </w:t>
      </w:r>
    </w:p>
    <w:p w:rsidR="00513AAA" w:rsidRDefault="0011554B">
      <w:pPr>
        <w:ind w:left="10"/>
      </w:pPr>
      <w:r>
        <w:t xml:space="preserve">number of its members. </w:t>
      </w:r>
    </w:p>
    <w:p w:rsidR="00513AAA" w:rsidRDefault="0011554B">
      <w:pPr>
        <w:numPr>
          <w:ilvl w:val="0"/>
          <w:numId w:val="11"/>
        </w:numPr>
        <w:ind w:hanging="413"/>
      </w:pPr>
      <w:r>
        <w:t xml:space="preserve">The meetings of the commission shall be open. The commission can decide </w:t>
      </w:r>
    </w:p>
    <w:p w:rsidR="00513AAA" w:rsidRDefault="0011554B">
      <w:pPr>
        <w:ind w:left="10"/>
      </w:pPr>
      <w:r>
        <w:t xml:space="preserve">individual meetings to be closed. </w:t>
      </w:r>
    </w:p>
    <w:p w:rsidR="00513AAA" w:rsidRDefault="0011554B">
      <w:pPr>
        <w:numPr>
          <w:ilvl w:val="0"/>
          <w:numId w:val="11"/>
        </w:numPr>
        <w:ind w:hanging="413"/>
      </w:pPr>
      <w:r>
        <w:t xml:space="preserve">(New - </w:t>
      </w:r>
      <w:r>
        <w:t xml:space="preserve">SG 11/23, in force from 04.05.2023) The meetings of the </w:t>
      </w:r>
    </w:p>
    <w:p w:rsidR="00513AAA" w:rsidRDefault="0011554B">
      <w:pPr>
        <w:ind w:left="10"/>
      </w:pPr>
      <w:r>
        <w:t xml:space="preserve">commission, at which decisions are made in implementing the Whistleblowers Act, shall be closed. </w:t>
      </w:r>
    </w:p>
    <w:p w:rsidR="00513AAA" w:rsidRDefault="0011554B">
      <w:pPr>
        <w:spacing w:after="96" w:line="259" w:lineRule="auto"/>
        <w:ind w:left="1154" w:firstLine="0"/>
        <w:jc w:val="left"/>
      </w:pPr>
      <w:r>
        <w:t xml:space="preserve"> </w:t>
      </w:r>
    </w:p>
    <w:p w:rsidR="00513AAA" w:rsidRDefault="0011554B">
      <w:pPr>
        <w:ind w:left="0" w:firstLine="1154"/>
      </w:pPr>
      <w:r>
        <w:t>Art. 10. (1) (New, SG,17/19) The Commission shall carry out the tasks under Art. 57 of Regulation (</w:t>
      </w:r>
      <w:r>
        <w:t xml:space="preserve">EU) 2016/679. </w:t>
      </w:r>
    </w:p>
    <w:p w:rsidR="00513AAA" w:rsidRDefault="0011554B">
      <w:pPr>
        <w:ind w:left="1149"/>
      </w:pPr>
      <w:r>
        <w:t xml:space="preserve">(2) (Repealed, Para 1, amend., SG, 17/19) Apart from the tasks under Para. 1, </w:t>
      </w:r>
    </w:p>
    <w:p w:rsidR="00513AAA" w:rsidRDefault="0011554B">
      <w:pPr>
        <w:ind w:left="10"/>
      </w:pPr>
      <w:r>
        <w:t xml:space="preserve">the Commission shall: </w:t>
      </w:r>
    </w:p>
    <w:p w:rsidR="00513AAA" w:rsidRDefault="0011554B">
      <w:pPr>
        <w:numPr>
          <w:ilvl w:val="0"/>
          <w:numId w:val="12"/>
        </w:numPr>
        <w:ind w:firstLine="1154"/>
      </w:pPr>
      <w:r>
        <w:lastRenderedPageBreak/>
        <w:t xml:space="preserve">analyze </w:t>
      </w:r>
      <w:r>
        <w:t xml:space="preserve">and carry out overall supervision and shall ensure the observance of Regulation (EU) 2016/679, of this Act and of the legislative acts in the field of personal data protection, except in the cases under Art. 17; </w:t>
      </w:r>
    </w:p>
    <w:p w:rsidR="00513AAA" w:rsidRDefault="0011554B">
      <w:pPr>
        <w:numPr>
          <w:ilvl w:val="0"/>
          <w:numId w:val="12"/>
        </w:numPr>
        <w:ind w:firstLine="1154"/>
      </w:pPr>
      <w:r>
        <w:t>issue legislative and normative acts in the</w:t>
      </w:r>
      <w:r>
        <w:t xml:space="preserve"> field of personal data protection; </w:t>
      </w:r>
    </w:p>
    <w:p w:rsidR="00513AAA" w:rsidRDefault="0011554B">
      <w:pPr>
        <w:numPr>
          <w:ilvl w:val="0"/>
          <w:numId w:val="12"/>
        </w:numPr>
        <w:ind w:firstLine="1154"/>
      </w:pPr>
      <w:r>
        <w:t xml:space="preserve">ensure the implementation of the European Commission's decisions on the </w:t>
      </w:r>
    </w:p>
    <w:p w:rsidR="00513AAA" w:rsidRDefault="0011554B">
      <w:pPr>
        <w:ind w:left="10"/>
      </w:pPr>
      <w:r>
        <w:t>protection of personal data and the implementation of binding decisions of the European Data Protection Committee under Art. 65 of Regulation (EU)</w:t>
      </w:r>
      <w:r>
        <w:t xml:space="preserve"> 2016/679; </w:t>
      </w:r>
    </w:p>
    <w:p w:rsidR="00513AAA" w:rsidRDefault="0011554B">
      <w:pPr>
        <w:numPr>
          <w:ilvl w:val="0"/>
          <w:numId w:val="12"/>
        </w:numPr>
        <w:ind w:firstLine="1154"/>
      </w:pPr>
      <w:r>
        <w:t xml:space="preserve">participate in international cooperation with other data protection authorities </w:t>
      </w:r>
    </w:p>
    <w:p w:rsidR="00513AAA" w:rsidRDefault="0011554B">
      <w:pPr>
        <w:ind w:left="10"/>
      </w:pPr>
      <w:r>
        <w:t xml:space="preserve">and international organizations on personal data protection issues; </w:t>
      </w:r>
    </w:p>
    <w:p w:rsidR="00513AAA" w:rsidRDefault="0011554B">
      <w:pPr>
        <w:numPr>
          <w:ilvl w:val="0"/>
          <w:numId w:val="12"/>
        </w:numPr>
        <w:ind w:firstLine="1154"/>
      </w:pPr>
      <w:r>
        <w:t xml:space="preserve">participate in the negotiation and conclusion of bilateral or multilateral </w:t>
      </w:r>
    </w:p>
    <w:p w:rsidR="00513AAA" w:rsidRDefault="0011554B">
      <w:pPr>
        <w:ind w:left="10"/>
      </w:pPr>
      <w:r>
        <w:t>agreements on matt</w:t>
      </w:r>
      <w:r>
        <w:t xml:space="preserve">ers of its competence; </w:t>
      </w:r>
    </w:p>
    <w:p w:rsidR="00513AAA" w:rsidRDefault="0011554B">
      <w:pPr>
        <w:numPr>
          <w:ilvl w:val="0"/>
          <w:numId w:val="12"/>
        </w:numPr>
        <w:ind w:firstLine="1154"/>
      </w:pPr>
      <w:r>
        <w:t xml:space="preserve">organize, coordinate and conduct training in the field of personal data </w:t>
      </w:r>
    </w:p>
    <w:p w:rsidR="00513AAA" w:rsidRDefault="0011554B">
      <w:pPr>
        <w:ind w:left="10"/>
      </w:pPr>
      <w:r>
        <w:t xml:space="preserve">protection; </w:t>
      </w:r>
    </w:p>
    <w:p w:rsidR="00513AAA" w:rsidRDefault="0011554B">
      <w:pPr>
        <w:numPr>
          <w:ilvl w:val="0"/>
          <w:numId w:val="12"/>
        </w:numPr>
        <w:ind w:firstLine="1154"/>
      </w:pPr>
      <w:r>
        <w:t xml:space="preserve">issue general and normative administrative acts, related to its powers in the </w:t>
      </w:r>
    </w:p>
    <w:p w:rsidR="00513AAA" w:rsidRDefault="0011554B">
      <w:pPr>
        <w:ind w:left="10"/>
      </w:pPr>
      <w:r>
        <w:t xml:space="preserve">cases, provided for by the law. </w:t>
      </w:r>
    </w:p>
    <w:p w:rsidR="00513AAA" w:rsidRDefault="0011554B">
      <w:pPr>
        <w:numPr>
          <w:ilvl w:val="0"/>
          <w:numId w:val="13"/>
        </w:numPr>
        <w:ind w:hanging="374"/>
      </w:pPr>
      <w:r>
        <w:t>(suppl. SG 103/05; amend. - SG 91/</w:t>
      </w:r>
      <w:r>
        <w:t xml:space="preserve">06) The Commission shall issue a </w:t>
      </w:r>
    </w:p>
    <w:p w:rsidR="00513AAA" w:rsidRDefault="0011554B">
      <w:pPr>
        <w:ind w:left="10"/>
      </w:pPr>
      <w:r>
        <w:t xml:space="preserve">bulletin publishing information for its activity and for the taken decisions. The report of Art. 7, Para 6 shall be published in the bulletin. </w:t>
      </w:r>
    </w:p>
    <w:p w:rsidR="00513AAA" w:rsidRDefault="0011554B">
      <w:pPr>
        <w:numPr>
          <w:ilvl w:val="0"/>
          <w:numId w:val="13"/>
        </w:numPr>
        <w:spacing w:after="107"/>
        <w:ind w:hanging="374"/>
      </w:pPr>
      <w:r>
        <w:t xml:space="preserve">(new SG 103/05; amend. - SG 91/06, repealed SG, 17/19) </w:t>
      </w:r>
    </w:p>
    <w:p w:rsidR="00513AAA" w:rsidRDefault="0011554B">
      <w:pPr>
        <w:ind w:left="1149"/>
      </w:pPr>
      <w:r>
        <w:t>Art. 10a. (New, SG, 17</w:t>
      </w:r>
      <w:r>
        <w:t xml:space="preserve">/19) (1) The Commission shall exercise the powers </w:t>
      </w:r>
    </w:p>
    <w:p w:rsidR="00513AAA" w:rsidRDefault="0011554B">
      <w:pPr>
        <w:ind w:left="10"/>
      </w:pPr>
      <w:r>
        <w:t xml:space="preserve">under Art. 58 of Regulation (EU) 2016/679. </w:t>
      </w:r>
    </w:p>
    <w:p w:rsidR="00513AAA" w:rsidRDefault="0011554B">
      <w:pPr>
        <w:ind w:left="1149"/>
      </w:pPr>
      <w:r>
        <w:t xml:space="preserve">(2) The Commission shall have the following powers: </w:t>
      </w:r>
    </w:p>
    <w:p w:rsidR="00513AAA" w:rsidRDefault="0011554B">
      <w:pPr>
        <w:numPr>
          <w:ilvl w:val="0"/>
          <w:numId w:val="14"/>
        </w:numPr>
        <w:ind w:hanging="259"/>
      </w:pPr>
      <w:r>
        <w:t xml:space="preserve">Refers to the court for breach of Regulation (EU) 2016/679; </w:t>
      </w:r>
    </w:p>
    <w:p w:rsidR="00513AAA" w:rsidRDefault="0011554B">
      <w:pPr>
        <w:numPr>
          <w:ilvl w:val="0"/>
          <w:numId w:val="14"/>
        </w:numPr>
        <w:ind w:hanging="259"/>
      </w:pPr>
      <w:r>
        <w:t>provides guidance, issues guidelines, recommend</w:t>
      </w:r>
      <w:r>
        <w:t xml:space="preserve">ations and best practices </w:t>
      </w:r>
    </w:p>
    <w:p w:rsidR="00513AAA" w:rsidRDefault="0011554B">
      <w:pPr>
        <w:ind w:left="10"/>
      </w:pPr>
      <w:r>
        <w:t xml:space="preserve">in relation to the protection of personal data. </w:t>
      </w:r>
    </w:p>
    <w:p w:rsidR="00513AAA" w:rsidRDefault="0011554B">
      <w:pPr>
        <w:ind w:left="0" w:firstLine="1154"/>
      </w:pPr>
      <w:r>
        <w:t>Art. 10b. (New, SG, 17/19, amend. - SG 11/23, in force from 04.05.2023) (1) The Commission shall perform the functions of a central authority for whistleblowing from outside within</w:t>
      </w:r>
      <w:r>
        <w:t xml:space="preserve"> the meaning of the Whistleblowers Act. </w:t>
      </w:r>
    </w:p>
    <w:p w:rsidR="00513AAA" w:rsidRDefault="0011554B">
      <w:pPr>
        <w:ind w:left="1149"/>
      </w:pPr>
      <w:r>
        <w:t xml:space="preserve">(2) The Commission may be assigned other tasks and powers by virtue of a </w:t>
      </w:r>
    </w:p>
    <w:p w:rsidR="00513AAA" w:rsidRDefault="0011554B">
      <w:pPr>
        <w:ind w:left="10"/>
      </w:pPr>
      <w:r>
        <w:t xml:space="preserve">law only. </w:t>
      </w:r>
    </w:p>
    <w:p w:rsidR="00513AAA" w:rsidRDefault="0011554B">
      <w:pPr>
        <w:spacing w:after="96" w:line="259" w:lineRule="auto"/>
        <w:ind w:left="1154" w:firstLine="0"/>
        <w:jc w:val="left"/>
      </w:pPr>
      <w:r>
        <w:t xml:space="preserve"> </w:t>
      </w:r>
    </w:p>
    <w:p w:rsidR="00513AAA" w:rsidRDefault="0011554B">
      <w:pPr>
        <w:ind w:left="1149"/>
      </w:pPr>
      <w:r>
        <w:t xml:space="preserve">Act. 10c. (New, SG, 17/19) (1) The Commission shall participate in the </w:t>
      </w:r>
    </w:p>
    <w:p w:rsidR="00513AAA" w:rsidRDefault="0011554B">
      <w:pPr>
        <w:ind w:left="10"/>
      </w:pPr>
      <w:r>
        <w:t xml:space="preserve">coordination mechanism under Art. 63 of </w:t>
      </w:r>
      <w:r>
        <w:t>Regulation (EU) 2016/679 and cooperate with the lead or with the supervisory authorities of the Member States of the European Union, including by exchanging information, providing or seeking mutual assistance or participating in joint operations under Regu</w:t>
      </w:r>
      <w:r>
        <w:t xml:space="preserve">lation (EU) 2016/679. </w:t>
      </w:r>
    </w:p>
    <w:p w:rsidR="00513AAA" w:rsidRDefault="0011554B">
      <w:pPr>
        <w:ind w:left="1149"/>
      </w:pPr>
      <w:r>
        <w:t xml:space="preserve">(2) The forms of participation in the co-ordination mechanism, granting and </w:t>
      </w:r>
    </w:p>
    <w:p w:rsidR="00513AAA" w:rsidRDefault="0011554B">
      <w:pPr>
        <w:spacing w:after="110"/>
        <w:ind w:left="10"/>
      </w:pPr>
      <w:r>
        <w:lastRenderedPageBreak/>
        <w:t xml:space="preserve">request for mutual assistance and participation in joint operations, as well as the procedures under which they are implemented, shall be determined by the </w:t>
      </w:r>
      <w:r>
        <w:t xml:space="preserve">Rules under Art. 9, Para. 2. </w:t>
      </w:r>
    </w:p>
    <w:p w:rsidR="00513AAA" w:rsidRDefault="0011554B">
      <w:pPr>
        <w:ind w:left="1149"/>
      </w:pPr>
      <w:r>
        <w:t xml:space="preserve">Art. 10d. (New, SG, 17/19) While exercising its tasks and powers in respect of </w:t>
      </w:r>
    </w:p>
    <w:p w:rsidR="00513AAA" w:rsidRDefault="0011554B">
      <w:pPr>
        <w:spacing w:after="110"/>
        <w:ind w:left="10"/>
      </w:pPr>
      <w:r>
        <w:t>data controllers or processors of personal data, which are micro-enterprises, small and medium-sized enterprises within the meaning of Art. 3 of t</w:t>
      </w:r>
      <w:r>
        <w:t xml:space="preserve">he Small and Medium-Sized Enterprises Act, the Commission shall take into account their special needs and available resources. </w:t>
      </w:r>
    </w:p>
    <w:p w:rsidR="00513AAA" w:rsidRDefault="0011554B">
      <w:pPr>
        <w:ind w:left="1149"/>
      </w:pPr>
      <w:r>
        <w:t xml:space="preserve">Art. 11. The chairman of the commission shall: </w:t>
      </w:r>
    </w:p>
    <w:p w:rsidR="00513AAA" w:rsidRDefault="0011554B">
      <w:pPr>
        <w:numPr>
          <w:ilvl w:val="0"/>
          <w:numId w:val="15"/>
        </w:numPr>
        <w:ind w:firstLine="1154"/>
      </w:pPr>
      <w:r>
        <w:t xml:space="preserve">organise and manage the activity of the commission according to the law </w:t>
      </w:r>
    </w:p>
    <w:p w:rsidR="00513AAA" w:rsidRDefault="0011554B">
      <w:pPr>
        <w:ind w:left="10"/>
      </w:pPr>
      <w:r>
        <w:t>and the</w:t>
      </w:r>
      <w:r>
        <w:t xml:space="preserve"> decisions of the commission and shall be responsible for the fulfilment of its obligations; </w:t>
      </w:r>
    </w:p>
    <w:p w:rsidR="00513AAA" w:rsidRDefault="0011554B">
      <w:pPr>
        <w:numPr>
          <w:ilvl w:val="0"/>
          <w:numId w:val="15"/>
        </w:numPr>
        <w:ind w:firstLine="1154"/>
      </w:pPr>
      <w:r>
        <w:t xml:space="preserve">represent the commission before third persons; </w:t>
      </w:r>
    </w:p>
    <w:p w:rsidR="00513AAA" w:rsidRDefault="0011554B">
      <w:pPr>
        <w:numPr>
          <w:ilvl w:val="0"/>
          <w:numId w:val="15"/>
        </w:numPr>
        <w:ind w:firstLine="1154"/>
      </w:pPr>
      <w:r>
        <w:t xml:space="preserve">(suppl.SG 103/05; amend. - SG 81/11) appoint and release the civil servants </w:t>
      </w:r>
    </w:p>
    <w:p w:rsidR="00513AAA" w:rsidRDefault="0011554B">
      <w:pPr>
        <w:ind w:left="10"/>
      </w:pPr>
      <w:r>
        <w:t>and conclude and terminate the employ</w:t>
      </w:r>
      <w:r>
        <w:t xml:space="preserve">ment contracts of the employees working under legal terms of employment in the administration. </w:t>
      </w:r>
    </w:p>
    <w:p w:rsidR="00513AAA" w:rsidRDefault="0011554B">
      <w:pPr>
        <w:numPr>
          <w:ilvl w:val="0"/>
          <w:numId w:val="15"/>
        </w:numPr>
        <w:ind w:firstLine="1154"/>
      </w:pPr>
      <w:r>
        <w:t xml:space="preserve">(new SG 103/05, amend. SG, 17/19) issue penal decrees under Art. 87, Para 3. </w:t>
      </w:r>
    </w:p>
    <w:p w:rsidR="00513AAA" w:rsidRDefault="0011554B">
      <w:pPr>
        <w:spacing w:after="130" w:line="259" w:lineRule="auto"/>
        <w:ind w:left="1154" w:firstLine="0"/>
        <w:jc w:val="left"/>
      </w:pPr>
      <w:r>
        <w:t xml:space="preserve"> </w:t>
      </w:r>
    </w:p>
    <w:p w:rsidR="00513AAA" w:rsidRDefault="0011554B">
      <w:pPr>
        <w:ind w:left="1149"/>
      </w:pPr>
      <w:r>
        <w:t xml:space="preserve">Art. 12. (amend. - SG 91/06) (1) (Amend. â€“ SG, 17/19) The chairman and </w:t>
      </w:r>
    </w:p>
    <w:p w:rsidR="00513AAA" w:rsidRDefault="0011554B">
      <w:pPr>
        <w:ind w:left="10"/>
      </w:pPr>
      <w:r>
        <w:t>the me</w:t>
      </w:r>
      <w:r>
        <w:t xml:space="preserve">mbers of the commission or persons from the administration authorized by it shall carry out control by preliminary, consultations, inspections and joint operations for observation of Regulation (EU) 2016/679 and this Act. </w:t>
      </w:r>
    </w:p>
    <w:p w:rsidR="00513AAA" w:rsidRDefault="0011554B">
      <w:pPr>
        <w:numPr>
          <w:ilvl w:val="0"/>
          <w:numId w:val="16"/>
        </w:numPr>
        <w:ind w:firstLine="1154"/>
      </w:pPr>
      <w:r>
        <w:t>(Amend., SG, 17/19) Apart from th</w:t>
      </w:r>
      <w:r>
        <w:t>e cases under Art. 36, Para. 1 of Regulation (EU) 2016/679, prior consultation shall also be performed, when processing personal data in the performance of a public interest task, including treatment in relation to social protection and public health. In t</w:t>
      </w:r>
      <w:r>
        <w:t xml:space="preserve">his case, the Commission may authorize processing before the expiration of the term under Art. 36, Para. 2 of Regulation (EU) 2016/679. </w:t>
      </w:r>
    </w:p>
    <w:p w:rsidR="00513AAA" w:rsidRDefault="0011554B">
      <w:pPr>
        <w:numPr>
          <w:ilvl w:val="0"/>
          <w:numId w:val="16"/>
        </w:numPr>
        <w:ind w:firstLine="1154"/>
      </w:pPr>
      <w:r>
        <w:t xml:space="preserve">(Amend., SG, 17/19) The preliminary consultations shall be carried out </w:t>
      </w:r>
    </w:p>
    <w:p w:rsidR="00513AAA" w:rsidRDefault="0011554B">
      <w:pPr>
        <w:ind w:left="10"/>
      </w:pPr>
      <w:r>
        <w:t xml:space="preserve">according to Art. 36, Para. 2 </w:t>
      </w:r>
      <w:r>
        <w:t xml:space="preserve">and 3 of Regulation (EU) 2016/679. </w:t>
      </w:r>
    </w:p>
    <w:p w:rsidR="00513AAA" w:rsidRDefault="0011554B">
      <w:pPr>
        <w:numPr>
          <w:ilvl w:val="0"/>
          <w:numId w:val="16"/>
        </w:numPr>
        <w:ind w:firstLine="1154"/>
      </w:pPr>
      <w:r>
        <w:t xml:space="preserve">(Amend., SG, 17/19) Inspections shall be carried out at the initiative of the Commission upon a complaint by interested parties or upon a signal. </w:t>
      </w:r>
    </w:p>
    <w:p w:rsidR="00513AAA" w:rsidRDefault="0011554B">
      <w:pPr>
        <w:numPr>
          <w:ilvl w:val="0"/>
          <w:numId w:val="16"/>
        </w:numPr>
        <w:ind w:firstLine="1154"/>
      </w:pPr>
      <w:r>
        <w:t xml:space="preserve">The inspecting persons shall legitimate themselves by an officials </w:t>
      </w:r>
      <w:r>
        <w:t xml:space="preserve">card and </w:t>
      </w:r>
    </w:p>
    <w:p w:rsidR="00513AAA" w:rsidRDefault="0011554B">
      <w:pPr>
        <w:ind w:left="10"/>
      </w:pPr>
      <w:r>
        <w:t xml:space="preserve">order by the chairman of the commission for the respective inspection. </w:t>
      </w:r>
    </w:p>
    <w:p w:rsidR="00513AAA" w:rsidRDefault="0011554B">
      <w:pPr>
        <w:numPr>
          <w:ilvl w:val="0"/>
          <w:numId w:val="16"/>
        </w:numPr>
        <w:ind w:firstLine="1154"/>
      </w:pPr>
      <w:r>
        <w:t xml:space="preserve">At carrying out inspections, the persons of Para 1 may assign performance </w:t>
      </w:r>
    </w:p>
    <w:p w:rsidR="00513AAA" w:rsidRDefault="0011554B">
      <w:pPr>
        <w:ind w:left="10"/>
      </w:pPr>
      <w:r>
        <w:t xml:space="preserve">of expertise under the procedure of the Civil Procedure Code. </w:t>
      </w:r>
    </w:p>
    <w:p w:rsidR="00513AAA" w:rsidRDefault="0011554B">
      <w:pPr>
        <w:numPr>
          <w:ilvl w:val="0"/>
          <w:numId w:val="16"/>
        </w:numPr>
        <w:ind w:firstLine="1154"/>
      </w:pPr>
      <w:r>
        <w:t>The inspection shall end by an act o</w:t>
      </w:r>
      <w:r>
        <w:t xml:space="preserve">f findings. </w:t>
      </w:r>
    </w:p>
    <w:p w:rsidR="00513AAA" w:rsidRDefault="0011554B">
      <w:pPr>
        <w:numPr>
          <w:ilvl w:val="0"/>
          <w:numId w:val="16"/>
        </w:numPr>
        <w:ind w:firstLine="1154"/>
      </w:pPr>
      <w:r>
        <w:lastRenderedPageBreak/>
        <w:t xml:space="preserve">(Amend., SG, 17/19) When an administrative violation is found in the </w:t>
      </w:r>
    </w:p>
    <w:p w:rsidR="00513AAA" w:rsidRDefault="0011554B">
      <w:pPr>
        <w:ind w:left="10"/>
      </w:pPr>
      <w:r>
        <w:t xml:space="preserve">course of an investigation, administrative penal proceedings shall be instituted. </w:t>
      </w:r>
    </w:p>
    <w:p w:rsidR="00513AAA" w:rsidRDefault="0011554B">
      <w:pPr>
        <w:numPr>
          <w:ilvl w:val="0"/>
          <w:numId w:val="16"/>
        </w:numPr>
        <w:ind w:firstLine="1154"/>
      </w:pPr>
      <w:r>
        <w:t xml:space="preserve">(New, SG, 17/19) Regardless of the administrative punishment, a </w:t>
      </w:r>
    </w:p>
    <w:p w:rsidR="00513AAA" w:rsidRDefault="0011554B">
      <w:pPr>
        <w:ind w:left="10"/>
      </w:pPr>
      <w:r>
        <w:t>compulsory administrative</w:t>
      </w:r>
      <w:r>
        <w:t xml:space="preserve"> measure under Chapter Nine may be imposed, in case of found administrative violation. </w:t>
      </w:r>
    </w:p>
    <w:p w:rsidR="00513AAA" w:rsidRDefault="0011554B">
      <w:pPr>
        <w:numPr>
          <w:ilvl w:val="0"/>
          <w:numId w:val="16"/>
        </w:numPr>
        <w:ind w:firstLine="1154"/>
      </w:pPr>
      <w:r>
        <w:t xml:space="preserve">(Former Para. 9, SG, 17/19) The conditions and procedure for carrying </w:t>
      </w:r>
    </w:p>
    <w:p w:rsidR="00513AAA" w:rsidRDefault="0011554B">
      <w:pPr>
        <w:ind w:left="10"/>
      </w:pPr>
      <w:r>
        <w:t xml:space="preserve">out control shall be determined by an instruction of the Commission. </w:t>
      </w:r>
    </w:p>
    <w:p w:rsidR="00513AAA" w:rsidRDefault="0011554B">
      <w:pPr>
        <w:numPr>
          <w:ilvl w:val="0"/>
          <w:numId w:val="16"/>
        </w:numPr>
        <w:ind w:firstLine="1154"/>
      </w:pPr>
      <w:r>
        <w:t>(New, SG, 17/19) Joint oper</w:t>
      </w:r>
      <w:r>
        <w:t xml:space="preserve">ations with supervisory authorities of other Member States of the European Union, pursuant to Art. 62 of Regulation (EU) 2016/679 shall be carried out as appropriate for joint investigations and joint implementation measures and shall involve, in addition </w:t>
      </w:r>
      <w:r>
        <w:t xml:space="preserve">to the persons referred to in para. 1, also members or authorized representatives of the supervisory authority of the respective Member State of the European Union. </w:t>
      </w:r>
    </w:p>
    <w:p w:rsidR="00513AAA" w:rsidRDefault="0011554B">
      <w:pPr>
        <w:spacing w:after="96" w:line="259" w:lineRule="auto"/>
        <w:ind w:left="1154" w:firstLine="0"/>
        <w:jc w:val="left"/>
      </w:pPr>
      <w:r>
        <w:t xml:space="preserve"> </w:t>
      </w:r>
    </w:p>
    <w:p w:rsidR="00513AAA" w:rsidRDefault="0011554B">
      <w:pPr>
        <w:ind w:left="1149"/>
      </w:pPr>
      <w:r>
        <w:t xml:space="preserve">Art. 12a. (New, SG, 17/19) (1) Upon request, the data controller and the </w:t>
      </w:r>
    </w:p>
    <w:p w:rsidR="00513AAA" w:rsidRDefault="0011554B">
      <w:pPr>
        <w:ind w:left="10"/>
      </w:pPr>
      <w:r>
        <w:t xml:space="preserve">personal data </w:t>
      </w:r>
      <w:r>
        <w:t xml:space="preserve">processor shall assist the Commission in carrying out its tasks and powers. </w:t>
      </w:r>
    </w:p>
    <w:p w:rsidR="00513AAA" w:rsidRDefault="0011554B">
      <w:pPr>
        <w:numPr>
          <w:ilvl w:val="0"/>
          <w:numId w:val="17"/>
        </w:numPr>
        <w:ind w:hanging="353"/>
      </w:pPr>
      <w:r>
        <w:t xml:space="preserve">Where, in exercising the powers of the Commission under Art. 58, para. 1, </w:t>
      </w:r>
    </w:p>
    <w:p w:rsidR="00513AAA" w:rsidRDefault="0011554B">
      <w:pPr>
        <w:ind w:left="10"/>
      </w:pPr>
      <w:r>
        <w:t>letters “e” and “f” of Regulation (EU) 2016/679, an obligation of the data controller or of the processo</w:t>
      </w:r>
      <w:r>
        <w:t xml:space="preserve">r of personal data for keeping professional secrecy may be broken, or other obligation for keeping secrecy, deriving from the law, the data controller or the personal data processor shall refuse to provide or access only to the information, protected as a </w:t>
      </w:r>
      <w:r>
        <w:t xml:space="preserve">secret. </w:t>
      </w:r>
    </w:p>
    <w:p w:rsidR="00513AAA" w:rsidRDefault="0011554B">
      <w:pPr>
        <w:numPr>
          <w:ilvl w:val="0"/>
          <w:numId w:val="17"/>
        </w:numPr>
        <w:ind w:hanging="353"/>
      </w:pPr>
      <w:r>
        <w:t xml:space="preserve">Where the information contains data, classified as classified information, </w:t>
      </w:r>
    </w:p>
    <w:p w:rsidR="00513AAA" w:rsidRDefault="0011554B">
      <w:pPr>
        <w:spacing w:after="107"/>
        <w:ind w:left="10"/>
      </w:pPr>
      <w:r>
        <w:t xml:space="preserve">the access procedure under the Classified Information Protection Act shall apply. </w:t>
      </w:r>
    </w:p>
    <w:p w:rsidR="00513AAA" w:rsidRDefault="0011554B">
      <w:pPr>
        <w:ind w:left="1149"/>
      </w:pPr>
      <w:r>
        <w:t xml:space="preserve">Art. 13. (1) (amend. - SG 103/05) The chairman and the members of the </w:t>
      </w:r>
    </w:p>
    <w:p w:rsidR="00513AAA" w:rsidRDefault="0011554B">
      <w:pPr>
        <w:ind w:left="10"/>
      </w:pPr>
      <w:r>
        <w:t>commission and th</w:t>
      </w:r>
      <w:r>
        <w:t xml:space="preserve">e employees of its administration shall be obliged not to make public and not to use for their or somebody’s else benefit the information representing a secret protected by law for the data controllers which has become known to them in fulfilment of their </w:t>
      </w:r>
      <w:r>
        <w:t xml:space="preserve">activity, till the elapse of the period pf its protection. </w:t>
      </w:r>
    </w:p>
    <w:p w:rsidR="00513AAA" w:rsidRDefault="0011554B">
      <w:pPr>
        <w:numPr>
          <w:ilvl w:val="0"/>
          <w:numId w:val="18"/>
        </w:numPr>
        <w:ind w:left="1532" w:hanging="393"/>
      </w:pPr>
      <w:r>
        <w:t xml:space="preserve">In taking office persons under Para 1 shall file declarations for their </w:t>
      </w:r>
    </w:p>
    <w:p w:rsidR="00513AAA" w:rsidRDefault="0011554B">
      <w:pPr>
        <w:ind w:left="10"/>
      </w:pPr>
      <w:r>
        <w:t xml:space="preserve">obligations under para 1 and 2. </w:t>
      </w:r>
    </w:p>
    <w:p w:rsidR="00513AAA" w:rsidRDefault="0011554B">
      <w:pPr>
        <w:numPr>
          <w:ilvl w:val="0"/>
          <w:numId w:val="18"/>
        </w:numPr>
        <w:ind w:left="1532" w:hanging="393"/>
      </w:pPr>
      <w:r>
        <w:t xml:space="preserve">(New, SG, 17/19) The chairperson, the members of the Commission and </w:t>
      </w:r>
    </w:p>
    <w:p w:rsidR="00513AAA" w:rsidRDefault="0011554B">
      <w:pPr>
        <w:ind w:left="10"/>
      </w:pPr>
      <w:r>
        <w:t xml:space="preserve">the employees of the administration, appointed under an employment relationship shall be entitled annually to representative clothing, worth up to two minimum salaries, the funds being provided by the budget of the Commission. The individual amount of the </w:t>
      </w:r>
      <w:r>
        <w:t xml:space="preserve">funds shall be determined by the Chairperson of the Commission under conditions and procedure, determined by the Rules under Art. 9, Para. 2. </w:t>
      </w:r>
    </w:p>
    <w:p w:rsidR="00513AAA" w:rsidRDefault="0011554B">
      <w:pPr>
        <w:spacing w:after="96" w:line="259" w:lineRule="auto"/>
        <w:ind w:left="1154" w:firstLine="0"/>
        <w:jc w:val="left"/>
      </w:pPr>
      <w:r>
        <w:t xml:space="preserve"> </w:t>
      </w:r>
    </w:p>
    <w:p w:rsidR="00513AAA" w:rsidRDefault="0011554B">
      <w:pPr>
        <w:ind w:left="1149"/>
      </w:pPr>
      <w:r>
        <w:t xml:space="preserve">Art. 14. (Amend., SG, 17/05, amend. SG, 17/19) (1) The Commission shall </w:t>
      </w:r>
    </w:p>
    <w:p w:rsidR="00513AAA" w:rsidRDefault="0011554B">
      <w:pPr>
        <w:ind w:left="10"/>
      </w:pPr>
      <w:r>
        <w:lastRenderedPageBreak/>
        <w:t>perform accreditation of certification</w:t>
      </w:r>
      <w:r>
        <w:t xml:space="preserve"> bodies in accordance with Regulation (EU) 2016/679 on the basis of requirements, as defined by it or by the European Data Protection Supervisor. </w:t>
      </w:r>
    </w:p>
    <w:p w:rsidR="00513AAA" w:rsidRDefault="0011554B">
      <w:pPr>
        <w:numPr>
          <w:ilvl w:val="0"/>
          <w:numId w:val="19"/>
        </w:numPr>
        <w:ind w:firstLine="1154"/>
      </w:pPr>
      <w:r>
        <w:t xml:space="preserve">The accreditation shall be issued according to Art. 3, Para. 2 of Regulation (EU) 2016/679 for a period of 5 </w:t>
      </w:r>
      <w:r>
        <w:t xml:space="preserve">years and may be renewed. </w:t>
      </w:r>
    </w:p>
    <w:p w:rsidR="00513AAA" w:rsidRDefault="0011554B">
      <w:pPr>
        <w:numPr>
          <w:ilvl w:val="0"/>
          <w:numId w:val="19"/>
        </w:numPr>
        <w:ind w:firstLine="1154"/>
      </w:pPr>
      <w:r>
        <w:t xml:space="preserve">The Commission shall withdraw the accreditation of a certifying authority, </w:t>
      </w:r>
    </w:p>
    <w:p w:rsidR="00513AAA" w:rsidRDefault="0011554B">
      <w:pPr>
        <w:ind w:left="10"/>
      </w:pPr>
      <w:r>
        <w:t xml:space="preserve">where the accreditation conditions are not met or when actions, taken by the certifying authority violate this Act or Regulation (EU) 2016/679. </w:t>
      </w:r>
    </w:p>
    <w:p w:rsidR="00513AAA" w:rsidRDefault="0011554B">
      <w:pPr>
        <w:numPr>
          <w:ilvl w:val="0"/>
          <w:numId w:val="19"/>
        </w:numPr>
        <w:ind w:firstLine="1154"/>
      </w:pPr>
      <w:r>
        <w:t>The deci</w:t>
      </w:r>
      <w:r>
        <w:t xml:space="preserve">sions of the Commission for the withdrawal of accreditation under Para. 3 may be appealed in accordance with the Administrative Procedure Code. </w:t>
      </w:r>
    </w:p>
    <w:p w:rsidR="00513AAA" w:rsidRDefault="0011554B">
      <w:pPr>
        <w:numPr>
          <w:ilvl w:val="0"/>
          <w:numId w:val="19"/>
        </w:numPr>
        <w:ind w:firstLine="1154"/>
      </w:pPr>
      <w:r>
        <w:t xml:space="preserve">The conditions, including the requirements under Para. 1, and the </w:t>
      </w:r>
    </w:p>
    <w:p w:rsidR="00513AAA" w:rsidRDefault="0011554B">
      <w:pPr>
        <w:spacing w:after="0" w:line="238" w:lineRule="auto"/>
        <w:ind w:left="-5" w:right="-10"/>
        <w:jc w:val="left"/>
      </w:pPr>
      <w:r>
        <w:t>procedure for accreditation and withdrawal o</w:t>
      </w:r>
      <w:r>
        <w:t xml:space="preserve">f the accreditation shall be determined by an Ordinance, adopted by the Commission. The Ordinance shall be promulgated in the State Gazette. </w:t>
      </w:r>
    </w:p>
    <w:p w:rsidR="00513AAA" w:rsidRDefault="0011554B">
      <w:pPr>
        <w:numPr>
          <w:ilvl w:val="0"/>
          <w:numId w:val="19"/>
        </w:numPr>
        <w:ind w:firstLine="1154"/>
      </w:pPr>
      <w:r>
        <w:t xml:space="preserve">Criteria, mechanisms and procedures for certification, stamps and markings </w:t>
      </w:r>
    </w:p>
    <w:p w:rsidR="00513AAA" w:rsidRDefault="0011554B">
      <w:pPr>
        <w:ind w:left="10"/>
      </w:pPr>
      <w:r>
        <w:t>shall be determined by an Ordinance, a</w:t>
      </w:r>
      <w:r>
        <w:t xml:space="preserve">dopted by the Commission. The Ordinance shall be promulgated in the State Gazette. </w:t>
      </w:r>
    </w:p>
    <w:p w:rsidR="00513AAA" w:rsidRDefault="0011554B">
      <w:pPr>
        <w:spacing w:after="96" w:line="259" w:lineRule="auto"/>
        <w:ind w:left="1154" w:firstLine="0"/>
        <w:jc w:val="left"/>
      </w:pPr>
      <w:r>
        <w:t xml:space="preserve"> </w:t>
      </w:r>
    </w:p>
    <w:p w:rsidR="00513AAA" w:rsidRDefault="0011554B">
      <w:pPr>
        <w:ind w:left="1149"/>
      </w:pPr>
      <w:r>
        <w:t xml:space="preserve">Art. 14a. (New, SG, 17/19) (1) The Commission shall approve draft codes of </w:t>
      </w:r>
    </w:p>
    <w:p w:rsidR="00513AAA" w:rsidRDefault="0011554B">
      <w:pPr>
        <w:ind w:left="10"/>
      </w:pPr>
      <w:r>
        <w:t>conduct for sectors and fields of activity, pursuant to Art. 40 of Regulation (EU) 2016/679. T</w:t>
      </w:r>
      <w:r>
        <w:t xml:space="preserve">he conditions, the procedure and the criteria for approving the codes of conduct shall be determined by the Rules under Art. 9, Para. 2. </w:t>
      </w:r>
    </w:p>
    <w:p w:rsidR="00513AAA" w:rsidRDefault="0011554B">
      <w:pPr>
        <w:numPr>
          <w:ilvl w:val="0"/>
          <w:numId w:val="20"/>
        </w:numPr>
        <w:ind w:firstLine="1154"/>
      </w:pPr>
      <w:r>
        <w:t xml:space="preserve">The Commission shall carry out accreditation of bodies for the monitoring </w:t>
      </w:r>
    </w:p>
    <w:p w:rsidR="00513AAA" w:rsidRDefault="0011554B">
      <w:pPr>
        <w:ind w:left="10"/>
      </w:pPr>
      <w:r>
        <w:t xml:space="preserve">of approved codes of conduct under Para. 1 </w:t>
      </w:r>
      <w:r>
        <w:t xml:space="preserve">in accordance with Art. 41 of Regulation (EU) 2016/679. </w:t>
      </w:r>
    </w:p>
    <w:p w:rsidR="00513AAA" w:rsidRDefault="0011554B">
      <w:pPr>
        <w:numPr>
          <w:ilvl w:val="0"/>
          <w:numId w:val="20"/>
        </w:numPr>
        <w:ind w:firstLine="1154"/>
      </w:pPr>
      <w:r>
        <w:t xml:space="preserve">The accreditation requirements under Para. 2 and the procedure for </w:t>
      </w:r>
    </w:p>
    <w:p w:rsidR="00513AAA" w:rsidRDefault="0011554B">
      <w:pPr>
        <w:ind w:left="10"/>
      </w:pPr>
      <w:r>
        <w:t xml:space="preserve">accreditation and withdrawal of the accreditation shall be determined by an Ordinance, adopted by the Commission. The Ordinance shall be promulgated in the State Gazette. </w:t>
      </w:r>
    </w:p>
    <w:p w:rsidR="00513AAA" w:rsidRDefault="0011554B">
      <w:pPr>
        <w:numPr>
          <w:ilvl w:val="0"/>
          <w:numId w:val="20"/>
        </w:numPr>
        <w:ind w:firstLine="1154"/>
      </w:pPr>
      <w:r>
        <w:t xml:space="preserve">The Commission shall withdraw the accreditation of a monitoring authority </w:t>
      </w:r>
    </w:p>
    <w:p w:rsidR="00513AAA" w:rsidRDefault="0011554B">
      <w:pPr>
        <w:ind w:left="10"/>
      </w:pPr>
      <w:r>
        <w:t>of approv</w:t>
      </w:r>
      <w:r>
        <w:t xml:space="preserve">ed codes of conduct, where the accreditation requirements have not been met or where the actions, taken by the authority violate this Act or Regulation (EU) 2016/679. </w:t>
      </w:r>
    </w:p>
    <w:p w:rsidR="00513AAA" w:rsidRDefault="0011554B">
      <w:pPr>
        <w:numPr>
          <w:ilvl w:val="0"/>
          <w:numId w:val="20"/>
        </w:numPr>
        <w:spacing w:after="110"/>
        <w:ind w:firstLine="1154"/>
      </w:pPr>
      <w:r>
        <w:t>The decisions of the Commission for withdrawal of accreditation under Para. 4 may be app</w:t>
      </w:r>
      <w:r>
        <w:t xml:space="preserve">ealed in accordance with the Administrative Procedure Code. </w:t>
      </w:r>
    </w:p>
    <w:p w:rsidR="00513AAA" w:rsidRDefault="0011554B">
      <w:pPr>
        <w:ind w:left="1149"/>
      </w:pPr>
      <w:r>
        <w:t xml:space="preserve">Art. 15. (repealed SG 103/05, new SG, 17/19) (1) The Commission shall keep </w:t>
      </w:r>
    </w:p>
    <w:p w:rsidR="00513AAA" w:rsidRDefault="0011554B">
      <w:pPr>
        <w:ind w:left="10"/>
      </w:pPr>
      <w:r>
        <w:t xml:space="preserve">the following public registers: </w:t>
      </w:r>
    </w:p>
    <w:p w:rsidR="00513AAA" w:rsidRDefault="0011554B">
      <w:pPr>
        <w:numPr>
          <w:ilvl w:val="0"/>
          <w:numId w:val="21"/>
        </w:numPr>
        <w:ind w:left="1441" w:hanging="302"/>
      </w:pPr>
      <w:r>
        <w:t xml:space="preserve">a register of data controllers and personal data processors, who have </w:t>
      </w:r>
    </w:p>
    <w:p w:rsidR="00513AAA" w:rsidRDefault="0011554B">
      <w:pPr>
        <w:ind w:left="10"/>
      </w:pPr>
      <w:r>
        <w:lastRenderedPageBreak/>
        <w:t xml:space="preserve">appointed data protection officers; </w:t>
      </w:r>
    </w:p>
    <w:p w:rsidR="00513AAA" w:rsidRDefault="0011554B">
      <w:pPr>
        <w:numPr>
          <w:ilvl w:val="0"/>
          <w:numId w:val="21"/>
        </w:numPr>
        <w:ind w:left="1441" w:hanging="302"/>
      </w:pPr>
      <w:r>
        <w:t xml:space="preserve">register of the accredited under Art. 14 certification bodies; </w:t>
      </w:r>
    </w:p>
    <w:p w:rsidR="00513AAA" w:rsidRDefault="0011554B">
      <w:pPr>
        <w:numPr>
          <w:ilvl w:val="0"/>
          <w:numId w:val="21"/>
        </w:numPr>
        <w:ind w:left="1441" w:hanging="302"/>
      </w:pPr>
      <w:r>
        <w:t xml:space="preserve">register of codes of conduct under Art. 40 of Regulation (EU) 2016/679. </w:t>
      </w:r>
    </w:p>
    <w:p w:rsidR="00513AAA" w:rsidRDefault="0011554B">
      <w:pPr>
        <w:ind w:left="1149"/>
      </w:pPr>
      <w:r>
        <w:t xml:space="preserve">(2) The Commission shall keep the following registers, which are not public: </w:t>
      </w:r>
    </w:p>
    <w:p w:rsidR="00513AAA" w:rsidRDefault="0011554B">
      <w:pPr>
        <w:numPr>
          <w:ilvl w:val="0"/>
          <w:numId w:val="22"/>
        </w:numPr>
        <w:ind w:left="1374" w:hanging="235"/>
      </w:pPr>
      <w:r>
        <w:t>a re</w:t>
      </w:r>
      <w:r>
        <w:t xml:space="preserve">gister of violations of Regulation (EU) 2016/679 and of this Act, as well </w:t>
      </w:r>
    </w:p>
    <w:p w:rsidR="00513AAA" w:rsidRDefault="0011554B">
      <w:pPr>
        <w:ind w:left="10"/>
      </w:pPr>
      <w:r>
        <w:t xml:space="preserve">as of the measures, taken in compliance with the exercise of the powers under Art. 58, Para. 2 of Regulation (EU) 2016/679; </w:t>
      </w:r>
    </w:p>
    <w:p w:rsidR="00513AAA" w:rsidRDefault="0011554B">
      <w:pPr>
        <w:numPr>
          <w:ilvl w:val="0"/>
          <w:numId w:val="22"/>
        </w:numPr>
        <w:ind w:left="1374" w:hanging="235"/>
      </w:pPr>
      <w:r>
        <w:t>register of the notifications for violations of the secu</w:t>
      </w:r>
      <w:r>
        <w:t xml:space="preserve">rity of the personal data </w:t>
      </w:r>
    </w:p>
    <w:p w:rsidR="00513AAA" w:rsidRDefault="0011554B">
      <w:pPr>
        <w:ind w:left="10"/>
      </w:pPr>
      <w:r>
        <w:t xml:space="preserve">under Art. 33 of Regulation (EU) 2016/679 and under Art. 67. </w:t>
      </w:r>
    </w:p>
    <w:p w:rsidR="00513AAA" w:rsidRDefault="0011554B">
      <w:pPr>
        <w:ind w:left="1149"/>
      </w:pPr>
      <w:r>
        <w:t xml:space="preserve">(3) The procedure for creation and maintenance of the registers under Para. 1 </w:t>
      </w:r>
    </w:p>
    <w:p w:rsidR="00513AAA" w:rsidRDefault="0011554B">
      <w:pPr>
        <w:ind w:left="10"/>
      </w:pPr>
      <w:r>
        <w:t>and 2 and the access to them shall be determined in compliance with the E-Government Act</w:t>
      </w:r>
      <w:r>
        <w:t xml:space="preserve">, and their content - with the Rules under Art. 9, Para. 2. </w:t>
      </w:r>
    </w:p>
    <w:p w:rsidR="00513AAA" w:rsidRDefault="0011554B">
      <w:pPr>
        <w:spacing w:after="96" w:line="259" w:lineRule="auto"/>
        <w:ind w:left="1154" w:firstLine="0"/>
        <w:jc w:val="left"/>
      </w:pPr>
      <w:r>
        <w:t xml:space="preserve"> </w:t>
      </w:r>
    </w:p>
    <w:p w:rsidR="00513AAA" w:rsidRDefault="0011554B">
      <w:pPr>
        <w:ind w:left="1149"/>
      </w:pPr>
      <w:r>
        <w:t xml:space="preserve">Art. 16. (amend. - SG 103/05; revoked SG 91/06, new - SG, 17/19) (1) The </w:t>
      </w:r>
    </w:p>
    <w:p w:rsidR="00513AAA" w:rsidRDefault="0011554B">
      <w:pPr>
        <w:ind w:left="10"/>
      </w:pPr>
      <w:r>
        <w:t xml:space="preserve">terms and procedure for conducting training under Art. 10, Para. 2, p. 6 shall be determined by the Rules under Art. 9, Para. 2. </w:t>
      </w:r>
    </w:p>
    <w:p w:rsidR="00513AAA" w:rsidRDefault="0011554B">
      <w:pPr>
        <w:numPr>
          <w:ilvl w:val="0"/>
          <w:numId w:val="23"/>
        </w:numPr>
        <w:ind w:hanging="391"/>
      </w:pPr>
      <w:r>
        <w:t xml:space="preserve">The Commission shall issue a certificate to persons, who have undergone </w:t>
      </w:r>
    </w:p>
    <w:p w:rsidR="00513AAA" w:rsidRDefault="0011554B">
      <w:pPr>
        <w:ind w:left="10"/>
      </w:pPr>
      <w:r>
        <w:t>training under Para. 1 after a successful exam. The c</w:t>
      </w:r>
      <w:r>
        <w:t xml:space="preserve">ertificate shall be issued for a period of three years. After expiry of the term under sentence two, the certificate shall be renewed after a successful examination under conditions and procedure, determined by the Rules under Art. 9, Para. 2. </w:t>
      </w:r>
    </w:p>
    <w:p w:rsidR="00513AAA" w:rsidRDefault="0011554B">
      <w:pPr>
        <w:numPr>
          <w:ilvl w:val="0"/>
          <w:numId w:val="23"/>
        </w:numPr>
        <w:ind w:hanging="391"/>
      </w:pPr>
      <w:r>
        <w:t>The presenc</w:t>
      </w:r>
      <w:r>
        <w:t xml:space="preserve">e of a certificate under Para. 2 may not be a mandatory </w:t>
      </w:r>
    </w:p>
    <w:p w:rsidR="00513AAA" w:rsidRDefault="0011554B">
      <w:pPr>
        <w:ind w:left="10"/>
      </w:pPr>
      <w:r>
        <w:t xml:space="preserve">condition for the appointment or the performance of the functions of a data protection officer. </w:t>
      </w:r>
    </w:p>
    <w:p w:rsidR="00513AAA" w:rsidRDefault="0011554B">
      <w:pPr>
        <w:numPr>
          <w:ilvl w:val="0"/>
          <w:numId w:val="23"/>
        </w:numPr>
        <w:ind w:hanging="391"/>
      </w:pPr>
      <w:r>
        <w:t xml:space="preserve">For the training under Para. 1, charges shall be collected, except in the case </w:t>
      </w:r>
    </w:p>
    <w:p w:rsidR="00513AAA" w:rsidRDefault="0011554B">
      <w:pPr>
        <w:ind w:left="10"/>
      </w:pPr>
      <w:r>
        <w:t>of training, organized</w:t>
      </w:r>
      <w:r>
        <w:t xml:space="preserve"> and conducted at the initiative of the Commission. Fees shall be determined by a tariff, approved by the Council of Ministers on a proposal by the Commission. </w:t>
      </w:r>
    </w:p>
    <w:p w:rsidR="00513AAA" w:rsidRDefault="0011554B">
      <w:pPr>
        <w:spacing w:after="280" w:line="259" w:lineRule="auto"/>
        <w:ind w:left="1154" w:firstLine="0"/>
        <w:jc w:val="left"/>
      </w:pPr>
      <w:r>
        <w:t xml:space="preserve"> </w:t>
      </w:r>
    </w:p>
    <w:p w:rsidR="00513AAA" w:rsidRDefault="0011554B">
      <w:pPr>
        <w:spacing w:line="249" w:lineRule="auto"/>
        <w:ind w:left="10" w:right="7"/>
        <w:jc w:val="center"/>
      </w:pPr>
      <w:r>
        <w:rPr>
          <w:b/>
          <w:sz w:val="26"/>
        </w:rPr>
        <w:t xml:space="preserve">Chapter three. </w:t>
      </w:r>
    </w:p>
    <w:p w:rsidR="00513AAA" w:rsidRDefault="0011554B">
      <w:pPr>
        <w:spacing w:line="249" w:lineRule="auto"/>
        <w:ind w:left="10" w:right="7"/>
        <w:jc w:val="center"/>
      </w:pPr>
      <w:r>
        <w:rPr>
          <w:b/>
          <w:sz w:val="26"/>
        </w:rPr>
        <w:t xml:space="preserve">INSPECTORATE TO THE SUPREME JUDICIAL COUNCIL (TITLE </w:t>
      </w:r>
    </w:p>
    <w:p w:rsidR="00513AAA" w:rsidRDefault="0011554B">
      <w:pPr>
        <w:spacing w:after="242" w:line="249" w:lineRule="auto"/>
        <w:ind w:left="10" w:right="7"/>
        <w:jc w:val="center"/>
      </w:pPr>
      <w:r>
        <w:rPr>
          <w:b/>
          <w:sz w:val="26"/>
        </w:rPr>
        <w:t>AMEND.  SG 103/05, AMEND</w:t>
      </w:r>
      <w:r>
        <w:rPr>
          <w:b/>
          <w:sz w:val="26"/>
        </w:rPr>
        <w:t xml:space="preserve">. SG, 17/19) </w:t>
      </w:r>
    </w:p>
    <w:p w:rsidR="00513AAA" w:rsidRDefault="0011554B">
      <w:pPr>
        <w:ind w:left="0" w:firstLine="1154"/>
      </w:pPr>
      <w:r>
        <w:t>Art. 17. (Amend., SG, 103/05, amend., SG, 19/06, amend., SG, 17/19) (1) The Inspectorate of the Supreme Judicial Council, called hereinafter the "Inspectorate", shall supervise and ensure compliance with Regulation (EU) 2016/679, this Act and</w:t>
      </w:r>
      <w:r>
        <w:t xml:space="preserve"> the legislative acts in the field of protection of personal data in personal data processing by: </w:t>
      </w:r>
    </w:p>
    <w:p w:rsidR="00513AAA" w:rsidRDefault="0011554B">
      <w:pPr>
        <w:numPr>
          <w:ilvl w:val="0"/>
          <w:numId w:val="24"/>
        </w:numPr>
        <w:ind w:hanging="247"/>
      </w:pPr>
      <w:r>
        <w:t xml:space="preserve">the court during performance of its functions as a body of the judiciary, and </w:t>
      </w:r>
    </w:p>
    <w:p w:rsidR="00513AAA" w:rsidRDefault="0011554B">
      <w:pPr>
        <w:numPr>
          <w:ilvl w:val="0"/>
          <w:numId w:val="24"/>
        </w:numPr>
        <w:ind w:hanging="247"/>
      </w:pPr>
      <w:r>
        <w:t xml:space="preserve">the prosecuting authorities and the investigative bodies in the performance </w:t>
      </w:r>
    </w:p>
    <w:p w:rsidR="00513AAA" w:rsidRDefault="0011554B">
      <w:pPr>
        <w:ind w:left="10"/>
      </w:pPr>
      <w:r>
        <w:t>o</w:t>
      </w:r>
      <w:r>
        <w:t xml:space="preserve">f their functions as a body of the judiciary for the purposes of preventing, investigating, detecting or prosecuting criminal offenses or executing penalties. </w:t>
      </w:r>
    </w:p>
    <w:p w:rsidR="00513AAA" w:rsidRDefault="0011554B">
      <w:pPr>
        <w:numPr>
          <w:ilvl w:val="0"/>
          <w:numId w:val="25"/>
        </w:numPr>
        <w:ind w:hanging="367"/>
      </w:pPr>
      <w:r>
        <w:t xml:space="preserve">The procedure for carrying out the activity under Para. 1, including for </w:t>
      </w:r>
    </w:p>
    <w:p w:rsidR="00513AAA" w:rsidRDefault="0011554B">
      <w:pPr>
        <w:ind w:left="10"/>
      </w:pPr>
      <w:r>
        <w:lastRenderedPageBreak/>
        <w:t>carrying out inspectio</w:t>
      </w:r>
      <w:r>
        <w:t xml:space="preserve">ns and for examining the proceedings before the Inspectorate, shall be determined by the Rules under Art. 55, Para. 8 of the Judiciary System Act. </w:t>
      </w:r>
    </w:p>
    <w:p w:rsidR="00513AAA" w:rsidRDefault="0011554B">
      <w:pPr>
        <w:numPr>
          <w:ilvl w:val="0"/>
          <w:numId w:val="25"/>
        </w:numPr>
        <w:ind w:hanging="367"/>
      </w:pPr>
      <w:r>
        <w:t xml:space="preserve">In carrying out the supervision under Para. 1, Art. 12a shall also apply. </w:t>
      </w:r>
    </w:p>
    <w:p w:rsidR="00513AAA" w:rsidRDefault="0011554B">
      <w:pPr>
        <w:spacing w:after="96" w:line="259" w:lineRule="auto"/>
        <w:ind w:left="1154" w:firstLine="0"/>
        <w:jc w:val="left"/>
      </w:pPr>
      <w:r>
        <w:t xml:space="preserve"> </w:t>
      </w:r>
    </w:p>
    <w:p w:rsidR="00513AAA" w:rsidRDefault="0011554B">
      <w:pPr>
        <w:ind w:left="1149"/>
      </w:pPr>
      <w:r>
        <w:t xml:space="preserve">Art. 17a. (new - </w:t>
      </w:r>
      <w:r>
        <w:t xml:space="preserve">SG 91/06, amend. - SG, 17/19) (1) When supervising the </w:t>
      </w:r>
    </w:p>
    <w:p w:rsidR="00513AAA" w:rsidRDefault="0011554B">
      <w:pPr>
        <w:ind w:left="10"/>
      </w:pPr>
      <w:r>
        <w:t>processing of personal data by the court in the performance of its functions as a body of the judiciary, except for the processing of personal data for the purposes of Art. 42, Para. 1, the Inspectora</w:t>
      </w:r>
      <w:r>
        <w:t xml:space="preserve">te shall: </w:t>
      </w:r>
    </w:p>
    <w:p w:rsidR="00513AAA" w:rsidRDefault="0011554B">
      <w:pPr>
        <w:numPr>
          <w:ilvl w:val="0"/>
          <w:numId w:val="26"/>
        </w:numPr>
        <w:ind w:firstLine="772"/>
      </w:pPr>
      <w:r>
        <w:t xml:space="preserve">fulfil the tasks pursuant points (a) to (i), (l), (u) and (v) of Article 57 (1) and Article 57 (2) and (3) of Regulation (EU) 2016/679; </w:t>
      </w:r>
    </w:p>
    <w:p w:rsidR="00513AAA" w:rsidRDefault="0011554B">
      <w:pPr>
        <w:numPr>
          <w:ilvl w:val="0"/>
          <w:numId w:val="26"/>
        </w:numPr>
        <w:ind w:firstLine="772"/>
      </w:pPr>
      <w:r>
        <w:t xml:space="preserve">exercise the powers pursuant points (a), (b), (d), (e), (f) of Article 58 (1), </w:t>
      </w:r>
    </w:p>
    <w:p w:rsidR="00513AAA" w:rsidRDefault="0011554B">
      <w:pPr>
        <w:ind w:left="10"/>
      </w:pPr>
      <w:r>
        <w:t>points (a) to (g), (i) and (</w:t>
      </w:r>
      <w:r>
        <w:t xml:space="preserve">j) of Article 58 (2) and points (a), (b) and (c) of Article 58 (3) of Regulation (EU) 2016/679; </w:t>
      </w:r>
    </w:p>
    <w:p w:rsidR="00513AAA" w:rsidRDefault="0011554B">
      <w:pPr>
        <w:numPr>
          <w:ilvl w:val="0"/>
          <w:numId w:val="26"/>
        </w:numPr>
        <w:ind w:firstLine="772"/>
      </w:pPr>
      <w:r>
        <w:t>apply the list, drawn up by the Commission under Art. 35, Para. 4 of Regulation (EU) 2016/679 in relation to the requirements for impact assessment over the da</w:t>
      </w:r>
      <w:r>
        <w:t xml:space="preserve">ta protection; </w:t>
      </w:r>
    </w:p>
    <w:p w:rsidR="00513AAA" w:rsidRDefault="0011554B">
      <w:pPr>
        <w:numPr>
          <w:ilvl w:val="0"/>
          <w:numId w:val="26"/>
        </w:numPr>
        <w:ind w:firstLine="772"/>
      </w:pPr>
      <w:r>
        <w:t xml:space="preserve">refer the court for violation of Regulation (EU) 2016/679. </w:t>
      </w:r>
    </w:p>
    <w:p w:rsidR="00513AAA" w:rsidRDefault="0011554B">
      <w:pPr>
        <w:ind w:left="1149"/>
      </w:pPr>
      <w:r>
        <w:t xml:space="preserve">(2) Apart from the tasks and power under Para. 1 the Inspectorate shall: </w:t>
      </w:r>
    </w:p>
    <w:p w:rsidR="00513AAA" w:rsidRDefault="0011554B">
      <w:pPr>
        <w:numPr>
          <w:ilvl w:val="0"/>
          <w:numId w:val="27"/>
        </w:numPr>
        <w:ind w:hanging="319"/>
      </w:pPr>
      <w:r>
        <w:t xml:space="preserve">participate in international cooperation with other data protection authorities </w:t>
      </w:r>
    </w:p>
    <w:p w:rsidR="00513AAA" w:rsidRDefault="0011554B">
      <w:pPr>
        <w:ind w:left="10"/>
      </w:pPr>
      <w:r>
        <w:t>and international organiz</w:t>
      </w:r>
      <w:r>
        <w:t xml:space="preserve">ations on personal data protection issues; </w:t>
      </w:r>
    </w:p>
    <w:p w:rsidR="00513AAA" w:rsidRDefault="0011554B">
      <w:pPr>
        <w:numPr>
          <w:ilvl w:val="0"/>
          <w:numId w:val="27"/>
        </w:numPr>
        <w:ind w:hanging="319"/>
      </w:pPr>
      <w:r>
        <w:t xml:space="preserve">provide instructions, issue guidelines, recommendations and the best </w:t>
      </w:r>
    </w:p>
    <w:p w:rsidR="00513AAA" w:rsidRDefault="0011554B">
      <w:pPr>
        <w:ind w:left="10"/>
      </w:pPr>
      <w:r>
        <w:t xml:space="preserve">practices in relation to the personal data protection. </w:t>
      </w:r>
    </w:p>
    <w:p w:rsidR="00513AAA" w:rsidRDefault="0011554B">
      <w:pPr>
        <w:ind w:left="1149"/>
      </w:pPr>
      <w:r>
        <w:t xml:space="preserve">(3) While exercising supervision over the processing of personal data for the </w:t>
      </w:r>
    </w:p>
    <w:p w:rsidR="00513AAA" w:rsidRDefault="0011554B">
      <w:pPr>
        <w:ind w:left="10"/>
      </w:pPr>
      <w:r>
        <w:t>purpose</w:t>
      </w:r>
      <w:r>
        <w:t xml:space="preserve">s of Art. 42, Para. 1 by the court, the prosecutor's office and the investigative bodies in performing their functions of judiciary bodies, the Inspectorate shall perform the tasks and exercise the powers under Chapter Eight. </w:t>
      </w:r>
    </w:p>
    <w:p w:rsidR="00513AAA" w:rsidRDefault="0011554B">
      <w:pPr>
        <w:spacing w:after="96" w:line="259" w:lineRule="auto"/>
        <w:ind w:left="1154" w:firstLine="0"/>
        <w:jc w:val="left"/>
      </w:pPr>
      <w:r>
        <w:t xml:space="preserve"> </w:t>
      </w:r>
    </w:p>
    <w:p w:rsidR="00513AAA" w:rsidRDefault="0011554B">
      <w:pPr>
        <w:ind w:left="1149"/>
      </w:pPr>
      <w:r>
        <w:t xml:space="preserve">Art. 17b. (New, SG, 91/06, </w:t>
      </w:r>
      <w:r>
        <w:t xml:space="preserve">amend., SG, 17/19) (1) The Inspectorate shall carry </w:t>
      </w:r>
    </w:p>
    <w:p w:rsidR="00513AAA" w:rsidRDefault="0011554B">
      <w:pPr>
        <w:ind w:left="10"/>
      </w:pPr>
      <w:r>
        <w:t xml:space="preserve">out preliminary consultations: </w:t>
      </w:r>
    </w:p>
    <w:p w:rsidR="00513AAA" w:rsidRDefault="0011554B">
      <w:pPr>
        <w:numPr>
          <w:ilvl w:val="0"/>
          <w:numId w:val="28"/>
        </w:numPr>
        <w:ind w:left="1405" w:hanging="266"/>
      </w:pPr>
      <w:r>
        <w:t xml:space="preserve">in the cases under Art. 36, Para. 1 of Regulation (EU) 2016/679; </w:t>
      </w:r>
    </w:p>
    <w:p w:rsidR="00513AAA" w:rsidRDefault="0011554B">
      <w:pPr>
        <w:numPr>
          <w:ilvl w:val="0"/>
          <w:numId w:val="28"/>
        </w:numPr>
        <w:ind w:left="1405" w:hanging="266"/>
      </w:pPr>
      <w:r>
        <w:t xml:space="preserve">in processing of personal data in the performance of a task in the public </w:t>
      </w:r>
    </w:p>
    <w:p w:rsidR="00513AAA" w:rsidRDefault="0011554B">
      <w:pPr>
        <w:ind w:left="10"/>
      </w:pPr>
      <w:r>
        <w:t xml:space="preserve">interest; in this case, the Inspectorate may authorize the processing before the expiration of the term under Art. 36, Para. 2 of Regulation (EU) 2016/679. </w:t>
      </w:r>
    </w:p>
    <w:p w:rsidR="00513AAA" w:rsidRDefault="0011554B">
      <w:pPr>
        <w:ind w:left="1149"/>
      </w:pPr>
      <w:r>
        <w:t xml:space="preserve">(2) The preliminary consultation shall be conducted in accordance with Art. </w:t>
      </w:r>
    </w:p>
    <w:p w:rsidR="00513AAA" w:rsidRDefault="0011554B">
      <w:pPr>
        <w:ind w:left="10"/>
      </w:pPr>
      <w:r>
        <w:t xml:space="preserve">36 Para. 2 and 3 of Regulation (EU) 2016/679. </w:t>
      </w:r>
    </w:p>
    <w:p w:rsidR="00513AAA" w:rsidRDefault="0011554B">
      <w:pPr>
        <w:spacing w:after="96" w:line="259" w:lineRule="auto"/>
        <w:ind w:left="1154" w:firstLine="0"/>
        <w:jc w:val="left"/>
      </w:pPr>
      <w:r>
        <w:t xml:space="preserve"> </w:t>
      </w:r>
    </w:p>
    <w:p w:rsidR="00513AAA" w:rsidRDefault="0011554B">
      <w:pPr>
        <w:ind w:left="1149"/>
      </w:pPr>
      <w:r>
        <w:t xml:space="preserve">Art. 18. (amend. SG 103/05, amend. - SG, 17/19) (1) In carrying out the </w:t>
      </w:r>
    </w:p>
    <w:p w:rsidR="00513AAA" w:rsidRDefault="0011554B">
      <w:pPr>
        <w:ind w:left="10"/>
      </w:pPr>
      <w:r>
        <w:t>supervision under Art. 17, Para. 1, the Inspectorate shall carry out inspections, provided for in its annual program or on signals. As</w:t>
      </w:r>
      <w:r>
        <w:t xml:space="preserve"> signal shall also be accepted a publication in the mass media. </w:t>
      </w:r>
    </w:p>
    <w:p w:rsidR="00513AAA" w:rsidRDefault="0011554B">
      <w:pPr>
        <w:ind w:left="1149"/>
      </w:pPr>
      <w:r>
        <w:t xml:space="preserve">(2) The inspection shall be carried out by the Chief Inspector or by an </w:t>
      </w:r>
    </w:p>
    <w:p w:rsidR="00513AAA" w:rsidRDefault="0011554B">
      <w:pPr>
        <w:ind w:left="10"/>
      </w:pPr>
      <w:r>
        <w:lastRenderedPageBreak/>
        <w:t xml:space="preserve">inspector, assisted by experts, on the basis of an order from the Chief Inspector. </w:t>
      </w:r>
    </w:p>
    <w:p w:rsidR="00513AAA" w:rsidRDefault="0011554B">
      <w:pPr>
        <w:spacing w:after="96" w:line="259" w:lineRule="auto"/>
        <w:ind w:left="1154" w:firstLine="0"/>
        <w:jc w:val="left"/>
      </w:pPr>
      <w:r>
        <w:t xml:space="preserve"> </w:t>
      </w:r>
    </w:p>
    <w:p w:rsidR="00513AAA" w:rsidRDefault="0011554B">
      <w:pPr>
        <w:ind w:left="1149"/>
      </w:pPr>
      <w:r>
        <w:t>Art. 19. (suppl. SG 92/04; amend</w:t>
      </w:r>
      <w:r>
        <w:t xml:space="preserve">. - SG 103/05, amend. - SG 17/19) (1) The </w:t>
      </w:r>
    </w:p>
    <w:p w:rsidR="00513AAA" w:rsidRDefault="0011554B">
      <w:pPr>
        <w:ind w:left="10"/>
      </w:pPr>
      <w:r>
        <w:t xml:space="preserve">inspection shall be completed by an act with results, which shall record the findings made and, where appropriate, make recommendations. </w:t>
      </w:r>
    </w:p>
    <w:p w:rsidR="00513AAA" w:rsidRDefault="0011554B">
      <w:pPr>
        <w:numPr>
          <w:ilvl w:val="0"/>
          <w:numId w:val="29"/>
        </w:numPr>
        <w:ind w:firstLine="1154"/>
      </w:pPr>
      <w:r>
        <w:t xml:space="preserve">When an inspection reveals a violation of Regulation (EU) 2016/679 and </w:t>
      </w:r>
    </w:p>
    <w:p w:rsidR="00513AAA" w:rsidRDefault="0011554B">
      <w:pPr>
        <w:ind w:left="10"/>
      </w:pPr>
      <w:r>
        <w:t>thi</w:t>
      </w:r>
      <w:r>
        <w:t xml:space="preserve">s Act, depending on the nature and extent of the violation, the measures under Art. 58, Para. 2, letters a) to (g) and (j) of Regulation (EU) 2016/679 or Art. 80, Para. 1, p. 3, 4 and 5 and / or administrative penalties shall be imposed in accordance with </w:t>
      </w:r>
      <w:r>
        <w:t xml:space="preserve">Art. 83 of Regulation (EU) 2016/679, as well as under Chapter Nine. </w:t>
      </w:r>
    </w:p>
    <w:p w:rsidR="00513AAA" w:rsidRDefault="0011554B">
      <w:pPr>
        <w:numPr>
          <w:ilvl w:val="0"/>
          <w:numId w:val="29"/>
        </w:numPr>
        <w:ind w:firstLine="1154"/>
      </w:pPr>
      <w:r>
        <w:t>The measures under Art. 58, Para. 2, letters  (a) to (g) and (j)  of Regulation (EU) 2016/679 and Art. 80, Para. 1, p. 3, 4 and 5 shall be applied by decision of the Inspectorate upon pro</w:t>
      </w:r>
      <w:r>
        <w:t xml:space="preserve">posal of the inspector, who carried out the inspection. </w:t>
      </w:r>
    </w:p>
    <w:p w:rsidR="00513AAA" w:rsidRDefault="0011554B">
      <w:pPr>
        <w:spacing w:after="0" w:line="259" w:lineRule="auto"/>
        <w:ind w:left="1154" w:firstLine="0"/>
        <w:jc w:val="left"/>
      </w:pPr>
      <w:r>
        <w:t xml:space="preserve"> </w:t>
      </w:r>
    </w:p>
    <w:p w:rsidR="00513AAA" w:rsidRDefault="0011554B">
      <w:pPr>
        <w:ind w:left="1149"/>
      </w:pPr>
      <w:r>
        <w:t xml:space="preserve">Art. 20. (amend. - SG 103/05, amend. SG, 17/19, amend., SG, 17/19) The chief </w:t>
      </w:r>
    </w:p>
    <w:p w:rsidR="00513AAA" w:rsidRDefault="0011554B">
      <w:pPr>
        <w:ind w:left="10"/>
      </w:pPr>
      <w:r>
        <w:t>inspector, the inspectors and the judicial staff in the administration of the Inspectorate shall be obliged not to disc</w:t>
      </w:r>
      <w:r>
        <w:t>lose or to take advantage of for their own benefit or for others, from the information, constituting a secret, protected by the law, which has become known to them in the course of their activity under this Act, until expiry of the term for its protection.</w:t>
      </w:r>
      <w:r>
        <w:t xml:space="preserve"> </w:t>
      </w:r>
    </w:p>
    <w:p w:rsidR="00513AAA" w:rsidRDefault="0011554B">
      <w:pPr>
        <w:spacing w:after="96" w:line="259" w:lineRule="auto"/>
        <w:ind w:left="1154" w:firstLine="0"/>
        <w:jc w:val="left"/>
      </w:pPr>
      <w:r>
        <w:t xml:space="preserve"> </w:t>
      </w:r>
    </w:p>
    <w:p w:rsidR="00513AAA" w:rsidRDefault="0011554B">
      <w:pPr>
        <w:ind w:left="1149"/>
      </w:pPr>
      <w:r>
        <w:t xml:space="preserve">Art. 21. (amend. - SG 103/05) Art. 21, amend., SG, 17/19) (1) The Inspectorate </w:t>
      </w:r>
    </w:p>
    <w:p w:rsidR="00513AAA" w:rsidRDefault="0011554B">
      <w:pPr>
        <w:ind w:left="10"/>
      </w:pPr>
      <w:r>
        <w:t xml:space="preserve">shall keep the following registers which shall not be public: </w:t>
      </w:r>
    </w:p>
    <w:p w:rsidR="00513AAA" w:rsidRDefault="0011554B">
      <w:pPr>
        <w:numPr>
          <w:ilvl w:val="0"/>
          <w:numId w:val="30"/>
        </w:numPr>
        <w:ind w:left="1400" w:hanging="261"/>
      </w:pPr>
      <w:r>
        <w:t xml:space="preserve">a register of violations of Regulation (EU) 2016/679 and of this Act, as well </w:t>
      </w:r>
    </w:p>
    <w:p w:rsidR="00513AAA" w:rsidRDefault="0011554B">
      <w:pPr>
        <w:ind w:left="10"/>
      </w:pPr>
      <w:r>
        <w:t>as of the measures, taken in c</w:t>
      </w:r>
      <w:r>
        <w:t xml:space="preserve">ompliance with the exercise of the powers under Art. 58, Para. 2, letters (a) to (g), (i) and (j)  of Regulation (EU) 2016/679; </w:t>
      </w:r>
    </w:p>
    <w:p w:rsidR="00513AAA" w:rsidRDefault="0011554B">
      <w:pPr>
        <w:numPr>
          <w:ilvl w:val="0"/>
          <w:numId w:val="30"/>
        </w:numPr>
        <w:ind w:left="1400" w:hanging="261"/>
      </w:pPr>
      <w:r>
        <w:t xml:space="preserve">register of the notifications for violations of the security of personal data </w:t>
      </w:r>
    </w:p>
    <w:p w:rsidR="00513AAA" w:rsidRDefault="0011554B">
      <w:pPr>
        <w:ind w:left="10"/>
      </w:pPr>
      <w:r>
        <w:t xml:space="preserve">under Art. 33 of Regulation (EU) 2016/679 and under Art. 67. </w:t>
      </w:r>
    </w:p>
    <w:p w:rsidR="00513AAA" w:rsidRDefault="0011554B">
      <w:pPr>
        <w:ind w:left="1149"/>
      </w:pPr>
      <w:r>
        <w:t xml:space="preserve">(2) The procedure for creation and maintenance of the registers under Para. 1 </w:t>
      </w:r>
    </w:p>
    <w:p w:rsidR="00513AAA" w:rsidRDefault="0011554B">
      <w:pPr>
        <w:ind w:left="10"/>
      </w:pPr>
      <w:r>
        <w:t>and the access to them shall be determined in accordance with the E-Government Act, and their content - with the Ru</w:t>
      </w:r>
      <w:r>
        <w:t xml:space="preserve">les under Art. 55, Para. 8 of the Judiciary System Act. </w:t>
      </w:r>
    </w:p>
    <w:p w:rsidR="00513AAA" w:rsidRDefault="0011554B">
      <w:pPr>
        <w:spacing w:after="143" w:line="259" w:lineRule="auto"/>
        <w:ind w:left="1154" w:firstLine="0"/>
        <w:jc w:val="left"/>
      </w:pPr>
      <w:r>
        <w:t xml:space="preserve"> </w:t>
      </w:r>
    </w:p>
    <w:p w:rsidR="00513AAA" w:rsidRDefault="0011554B">
      <w:pPr>
        <w:ind w:left="1149"/>
      </w:pPr>
      <w:r>
        <w:t xml:space="preserve">Art. 22. (Amend. â€“ SG, 103/05, repealed â€“ SG, 17/19) </w:t>
      </w:r>
    </w:p>
    <w:p w:rsidR="00513AAA" w:rsidRDefault="0011554B">
      <w:pPr>
        <w:spacing w:after="143" w:line="259" w:lineRule="auto"/>
        <w:ind w:left="1154" w:firstLine="0"/>
        <w:jc w:val="left"/>
      </w:pPr>
      <w:r>
        <w:t xml:space="preserve"> </w:t>
      </w:r>
    </w:p>
    <w:p w:rsidR="00513AAA" w:rsidRDefault="0011554B">
      <w:pPr>
        <w:spacing w:after="295"/>
        <w:ind w:left="1149" w:right="2111"/>
      </w:pPr>
      <w:r>
        <w:t xml:space="preserve">Art. 22a. (New â€“ SG, 91/06, repealed â€“ SG, 17/19)  </w:t>
      </w:r>
    </w:p>
    <w:p w:rsidR="00513AAA" w:rsidRDefault="0011554B">
      <w:pPr>
        <w:spacing w:line="249" w:lineRule="auto"/>
        <w:ind w:left="10" w:right="6"/>
        <w:jc w:val="center"/>
      </w:pPr>
      <w:r>
        <w:rPr>
          <w:b/>
          <w:sz w:val="26"/>
        </w:rPr>
        <w:t xml:space="preserve">Chapter four. </w:t>
      </w:r>
    </w:p>
    <w:p w:rsidR="00513AAA" w:rsidRDefault="0011554B">
      <w:pPr>
        <w:pStyle w:val="Heading1"/>
        <w:spacing w:after="244"/>
        <w:ind w:left="286" w:right="0"/>
      </w:pPr>
      <w:r>
        <w:t xml:space="preserve">PROTECTION OF THE PERSONAL DATA (REPEALED, - SG, 17/19) </w:t>
      </w:r>
    </w:p>
    <w:p w:rsidR="00513AAA" w:rsidRDefault="0011554B">
      <w:pPr>
        <w:ind w:left="1149"/>
      </w:pPr>
      <w:r>
        <w:t xml:space="preserve">Art. 23. </w:t>
      </w:r>
      <w:r>
        <w:t xml:space="preserve">(amend. - SG 103/05, repealed, - SG, 17/19). </w:t>
      </w:r>
    </w:p>
    <w:p w:rsidR="00513AAA" w:rsidRDefault="0011554B">
      <w:pPr>
        <w:spacing w:after="96" w:line="259" w:lineRule="auto"/>
        <w:ind w:left="1154" w:firstLine="0"/>
        <w:jc w:val="left"/>
      </w:pPr>
      <w:r>
        <w:t xml:space="preserve"> </w:t>
      </w:r>
    </w:p>
    <w:p w:rsidR="00513AAA" w:rsidRDefault="0011554B">
      <w:pPr>
        <w:ind w:left="1149"/>
      </w:pPr>
      <w:r>
        <w:lastRenderedPageBreak/>
        <w:t xml:space="preserve">Art. 23a. (New - SG 81/11, repealed, - SG, 17/19). </w:t>
      </w:r>
    </w:p>
    <w:p w:rsidR="00513AAA" w:rsidRDefault="0011554B">
      <w:pPr>
        <w:spacing w:after="96" w:line="259" w:lineRule="auto"/>
        <w:ind w:left="1154" w:firstLine="0"/>
        <w:jc w:val="left"/>
      </w:pPr>
      <w:r>
        <w:t xml:space="preserve"> </w:t>
      </w:r>
    </w:p>
    <w:p w:rsidR="00513AAA" w:rsidRDefault="0011554B">
      <w:pPr>
        <w:ind w:left="1149"/>
      </w:pPr>
      <w:r>
        <w:t xml:space="preserve">Art. 23b. (new - SG 81/11,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24. (Repealed, - SG, 17/19). </w:t>
      </w:r>
    </w:p>
    <w:p w:rsidR="00513AAA" w:rsidRDefault="0011554B">
      <w:pPr>
        <w:spacing w:after="96" w:line="259" w:lineRule="auto"/>
        <w:ind w:left="1154" w:firstLine="0"/>
        <w:jc w:val="left"/>
      </w:pPr>
      <w:r>
        <w:t xml:space="preserve"> </w:t>
      </w:r>
    </w:p>
    <w:p w:rsidR="00513AAA" w:rsidRDefault="0011554B">
      <w:pPr>
        <w:ind w:left="1149"/>
      </w:pPr>
      <w:r>
        <w:t xml:space="preserve">Art. 25. (Repealed, - SG, 17/19). </w:t>
      </w:r>
    </w:p>
    <w:p w:rsidR="00513AAA" w:rsidRDefault="0011554B">
      <w:pPr>
        <w:spacing w:after="281" w:line="259" w:lineRule="auto"/>
        <w:ind w:left="1154" w:firstLine="0"/>
        <w:jc w:val="left"/>
      </w:pPr>
      <w:r>
        <w:t xml:space="preserve"> </w:t>
      </w:r>
    </w:p>
    <w:p w:rsidR="00513AAA" w:rsidRDefault="0011554B">
      <w:pPr>
        <w:spacing w:line="249" w:lineRule="auto"/>
        <w:ind w:left="10" w:right="9"/>
        <w:jc w:val="center"/>
      </w:pPr>
      <w:r>
        <w:rPr>
          <w:b/>
          <w:sz w:val="26"/>
        </w:rPr>
        <w:t xml:space="preserve">Chapter four "a". </w:t>
      </w:r>
    </w:p>
    <w:p w:rsidR="00513AAA" w:rsidRDefault="0011554B">
      <w:pPr>
        <w:spacing w:after="248" w:line="249" w:lineRule="auto"/>
        <w:ind w:left="10"/>
        <w:jc w:val="center"/>
      </w:pPr>
      <w:r>
        <w:rPr>
          <w:b/>
          <w:sz w:val="26"/>
        </w:rPr>
        <w:t xml:space="preserve">GENERAL RULES FOR PROCESSING OF PERSONAL DATA. SPECIAL CASES OF PROCESSING PERSONAL DATA (NEW, SG, 17/19) </w:t>
      </w:r>
    </w:p>
    <w:p w:rsidR="00513AAA" w:rsidRDefault="0011554B">
      <w:pPr>
        <w:ind w:left="1149"/>
      </w:pPr>
      <w:r>
        <w:t xml:space="preserve">Art. 25a. (New, SG, 17/19) Where personal data are provided by the data </w:t>
      </w:r>
    </w:p>
    <w:p w:rsidR="00513AAA" w:rsidRDefault="0011554B">
      <w:pPr>
        <w:ind w:left="10"/>
      </w:pPr>
      <w:r>
        <w:t xml:space="preserve">subject to a data controller </w:t>
      </w:r>
      <w:r>
        <w:t xml:space="preserve">or processor of personal data without a legal basis under Art. 6, </w:t>
      </w:r>
    </w:p>
    <w:p w:rsidR="00513AAA" w:rsidRDefault="0011554B">
      <w:pPr>
        <w:spacing w:after="110"/>
        <w:ind w:left="10"/>
      </w:pPr>
      <w:r>
        <w:t>Para. 1 of Regulation (EU) 2016/679 or contrary to the principles under Art. 5 of that Regulation, within one month of becoming aware, the data controller, or the data processor shall retur</w:t>
      </w:r>
      <w:r>
        <w:t xml:space="preserve">n them, and if this is impossible or requires disproportionate effort, shall erase or destroy them. Deletion and destruction shall be documented. </w:t>
      </w:r>
    </w:p>
    <w:p w:rsidR="00513AAA" w:rsidRDefault="0011554B">
      <w:pPr>
        <w:ind w:left="1149"/>
      </w:pPr>
      <w:r>
        <w:t xml:space="preserve">Art. 25b. (New, SG, 17/19) The data controller and the personal data processor </w:t>
      </w:r>
    </w:p>
    <w:p w:rsidR="00513AAA" w:rsidRDefault="0011554B">
      <w:pPr>
        <w:spacing w:after="110"/>
        <w:ind w:left="10"/>
      </w:pPr>
      <w:r>
        <w:t>shall notify the Commission a</w:t>
      </w:r>
      <w:r>
        <w:t>bout the names, the UCN or the personal number of a foreiger or other analogous identifier, also for the contact details of the data protection officer, as well as about subsequent changes thereto. The form and content of the notification and the procedure</w:t>
      </w:r>
      <w:r>
        <w:t xml:space="preserve"> for its submission shall be determined by the Rules under Art. 9, Para. 2. </w:t>
      </w:r>
    </w:p>
    <w:p w:rsidR="00513AAA" w:rsidRDefault="0011554B">
      <w:pPr>
        <w:ind w:left="1149"/>
      </w:pPr>
      <w:r>
        <w:t xml:space="preserve">Art. 25c. (New, SG, 17/19) Processing of data of a data subject - a person who </w:t>
      </w:r>
    </w:p>
    <w:p w:rsidR="00513AAA" w:rsidRDefault="0011554B">
      <w:pPr>
        <w:spacing w:after="110"/>
        <w:ind w:left="10"/>
      </w:pPr>
      <w:r>
        <w:t>has not completed 14 years, based on consent in the meaning of Art. 4, p. 11 of Regulation (EU) 201</w:t>
      </w:r>
      <w:r>
        <w:t xml:space="preserve">6/679, including in cases of direct supply of information society services, within the meaning of Art. 1, Para. 3 of the Electronic Commerce Act shall be lawful only if the consent is given by the parent or by the guardian of the data subject. </w:t>
      </w:r>
    </w:p>
    <w:p w:rsidR="00513AAA" w:rsidRDefault="0011554B">
      <w:pPr>
        <w:ind w:left="1149"/>
      </w:pPr>
      <w:r>
        <w:t>Art. 25d. (</w:t>
      </w:r>
      <w:r>
        <w:t xml:space="preserve">New, SG, 17/19) An data controller or the personal data processor </w:t>
      </w:r>
    </w:p>
    <w:p w:rsidR="00513AAA" w:rsidRDefault="0011554B">
      <w:pPr>
        <w:spacing w:after="110"/>
        <w:ind w:left="10"/>
      </w:pPr>
      <w:r>
        <w:t xml:space="preserve">may copy an identity document, a driving license or a residence document only if this is provided for by the law. </w:t>
      </w:r>
    </w:p>
    <w:p w:rsidR="00513AAA" w:rsidRDefault="0011554B">
      <w:pPr>
        <w:ind w:left="1149"/>
      </w:pPr>
      <w:r>
        <w:t xml:space="preserve">Art. 25e. (New, SG, 17/19) (1) The data controller or the personal data </w:t>
      </w:r>
    </w:p>
    <w:p w:rsidR="00513AAA" w:rsidRDefault="0011554B">
      <w:pPr>
        <w:ind w:left="10"/>
      </w:pPr>
      <w:r>
        <w:t>p</w:t>
      </w:r>
      <w:r>
        <w:t>rocessor shall adopt and apply rules for the large-scale processing of personal data or systematically large-scale surveillance of publicly accessible areas, including through video surveillance, introducing appropriate technical and organizational measure</w:t>
      </w:r>
      <w:r>
        <w:t>s to protect the rights and freedoms of data subjects. The rules for systematically large-scale monitoring of publicly accessible areas shall contain the legal bases and objectives for setting up a monitoring system, the territorial scope of surveillance a</w:t>
      </w:r>
      <w:r>
        <w:t>nd the means of monitoring, the period of storage of information records and their deletion, the right of access by the monitored persons, informing the public about the monitoring carried out, as well as restrictions in provision of access to the informat</w:t>
      </w:r>
      <w:r>
        <w:t xml:space="preserve">ion to third parties. </w:t>
      </w:r>
    </w:p>
    <w:p w:rsidR="00513AAA" w:rsidRDefault="0011554B">
      <w:pPr>
        <w:ind w:left="1149"/>
      </w:pPr>
      <w:r>
        <w:lastRenderedPageBreak/>
        <w:t xml:space="preserve">(2) The Commission shall give directions to the data controllers and to the </w:t>
      </w:r>
    </w:p>
    <w:p w:rsidR="00513AAA" w:rsidRDefault="0011554B">
      <w:pPr>
        <w:spacing w:after="110"/>
        <w:ind w:left="10"/>
      </w:pPr>
      <w:r>
        <w:t xml:space="preserve">personal data processors in fulfillment of their obligation under Para. 1, which shall be published on its website. </w:t>
      </w:r>
    </w:p>
    <w:p w:rsidR="00513AAA" w:rsidRDefault="0011554B">
      <w:pPr>
        <w:ind w:left="1149"/>
      </w:pPr>
      <w:r>
        <w:t>Art. 25f. (New, SG, 17/19) (1) The data</w:t>
      </w:r>
      <w:r>
        <w:t xml:space="preserve"> controller or the personal data </w:t>
      </w:r>
    </w:p>
    <w:p w:rsidR="00513AAA" w:rsidRDefault="0011554B">
      <w:pPr>
        <w:ind w:left="10"/>
      </w:pPr>
      <w:r>
        <w:t xml:space="preserve">processor may process personal data of deceased persons only if there is a legal basis for this. In such cases, the data controller or the personal data processor shall take appropriate measures to prevent the unfavorable </w:t>
      </w:r>
      <w:r>
        <w:t xml:space="preserve">impairment of the rights and freedoms of other persons, or public interest. </w:t>
      </w:r>
    </w:p>
    <w:p w:rsidR="00513AAA" w:rsidRDefault="0011554B">
      <w:pPr>
        <w:ind w:left="1149"/>
      </w:pPr>
      <w:r>
        <w:t xml:space="preserve">(2) (Suppl. - SG 11/23, in force from 04.05.2023) The data controller shall </w:t>
      </w:r>
    </w:p>
    <w:p w:rsidR="00513AAA" w:rsidRDefault="0011554B">
      <w:pPr>
        <w:ind w:left="10"/>
      </w:pPr>
      <w:r>
        <w:t xml:space="preserve">provide, upon request, access to the personal data of a deceased person, including a copy thereof, to </w:t>
      </w:r>
      <w:r>
        <w:t xml:space="preserve">his heirs or other persons with legal interest, within the terms under Art. 12, paragraphs 3 and 4, and under the terms of paragraphs 5 and 6 of Regulation (EU) 2016/679, unless otherwise provided by law. </w:t>
      </w:r>
    </w:p>
    <w:p w:rsidR="00513AAA" w:rsidRDefault="0011554B">
      <w:pPr>
        <w:spacing w:after="96" w:line="259" w:lineRule="auto"/>
        <w:ind w:left="1154" w:firstLine="0"/>
        <w:jc w:val="left"/>
      </w:pPr>
      <w:r>
        <w:t xml:space="preserve"> </w:t>
      </w:r>
    </w:p>
    <w:p w:rsidR="00513AAA" w:rsidRDefault="0011554B">
      <w:pPr>
        <w:ind w:left="1149"/>
      </w:pPr>
      <w:r>
        <w:t xml:space="preserve">Art. 25g. (New, SG, 17/19) (1) Free public access to information, containing a </w:t>
      </w:r>
    </w:p>
    <w:p w:rsidR="00513AAA" w:rsidRDefault="0011554B">
      <w:pPr>
        <w:ind w:left="10"/>
      </w:pPr>
      <w:r>
        <w:t xml:space="preserve">personal identification number, or personal number of a foreigner shall not be admitted, unless the law provides otherwise. </w:t>
      </w:r>
    </w:p>
    <w:p w:rsidR="00513AAA" w:rsidRDefault="0011554B">
      <w:pPr>
        <w:numPr>
          <w:ilvl w:val="0"/>
          <w:numId w:val="31"/>
        </w:numPr>
        <w:ind w:left="1549" w:hanging="410"/>
      </w:pPr>
      <w:r>
        <w:t>Data controllers, providing electronic services sha</w:t>
      </w:r>
      <w:r>
        <w:t xml:space="preserve">ll take appropriate </w:t>
      </w:r>
    </w:p>
    <w:p w:rsidR="00513AAA" w:rsidRDefault="0011554B">
      <w:pPr>
        <w:ind w:left="10"/>
      </w:pPr>
      <w:r>
        <w:t xml:space="preserve">technical and organizational measures, that prevent the personal identification number or the personal number of a foreigner to be the only means of identifying the user in providing remote access to the respective service. </w:t>
      </w:r>
    </w:p>
    <w:p w:rsidR="00513AAA" w:rsidRDefault="0011554B">
      <w:pPr>
        <w:numPr>
          <w:ilvl w:val="0"/>
          <w:numId w:val="31"/>
        </w:numPr>
        <w:ind w:left="1549" w:hanging="410"/>
      </w:pPr>
      <w:r>
        <w:t>For the pu</w:t>
      </w:r>
      <w:r>
        <w:t xml:space="preserve">rpose of providing electronic administrative services under the </w:t>
      </w:r>
    </w:p>
    <w:p w:rsidR="00513AAA" w:rsidRDefault="0011554B">
      <w:pPr>
        <w:spacing w:after="110"/>
        <w:ind w:left="10"/>
      </w:pPr>
      <w:r>
        <w:t xml:space="preserve">terms of the E-Governance Act, the data controller shall ensure, that the data subject can be identified by a procedure, provided by the law. </w:t>
      </w:r>
    </w:p>
    <w:p w:rsidR="00513AAA" w:rsidRDefault="0011554B">
      <w:pPr>
        <w:ind w:left="1149"/>
      </w:pPr>
      <w:r>
        <w:t>Art. 25h. (New, SG, 17/19) (1) Processing of per</w:t>
      </w:r>
      <w:r>
        <w:t xml:space="preserve">sonal data for journalistic </w:t>
      </w:r>
    </w:p>
    <w:p w:rsidR="00513AAA" w:rsidRDefault="0011554B">
      <w:pPr>
        <w:ind w:left="10"/>
      </w:pPr>
      <w:r>
        <w:t>purposes, as well as for academic, artistic or literary expression, shall be lawful, when it is performed for the realization of the freedom of expression and the right to information, while respecting privacy of personal life.</w:t>
      </w:r>
      <w:r>
        <w:t xml:space="preserve"> </w:t>
      </w:r>
    </w:p>
    <w:p w:rsidR="00513AAA" w:rsidRDefault="0011554B">
      <w:pPr>
        <w:ind w:left="1149"/>
      </w:pPr>
      <w:r>
        <w:t xml:space="preserve">(2) (Declared unconstitutional by CCD No 8 of 2019 - SG 93/19) In the case </w:t>
      </w:r>
    </w:p>
    <w:p w:rsidR="00513AAA" w:rsidRDefault="0011554B">
      <w:pPr>
        <w:ind w:left="10"/>
      </w:pPr>
      <w:r>
        <w:t>of disclosure by transmission, dissemination or other means, by which personal data, collected for the purposes of Para. 1, become available, the balance between freedom of expre</w:t>
      </w:r>
      <w:r>
        <w:t xml:space="preserve">ssion and the right to information and the right to the protection of personal data shall be assessed on the basis of the following criteria, in so far as they are relevant: </w:t>
      </w:r>
    </w:p>
    <w:p w:rsidR="00513AAA" w:rsidRDefault="0011554B">
      <w:pPr>
        <w:numPr>
          <w:ilvl w:val="0"/>
          <w:numId w:val="32"/>
        </w:numPr>
        <w:ind w:firstLine="1154"/>
      </w:pPr>
      <w:r>
        <w:t xml:space="preserve">the nature of the personal data; </w:t>
      </w:r>
    </w:p>
    <w:p w:rsidR="00513AAA" w:rsidRDefault="0011554B">
      <w:pPr>
        <w:numPr>
          <w:ilvl w:val="0"/>
          <w:numId w:val="32"/>
        </w:numPr>
        <w:ind w:firstLine="1154"/>
      </w:pPr>
      <w:r>
        <w:t>the impact, that disclosure of personal data or</w:t>
      </w:r>
      <w:r>
        <w:t xml:space="preserve"> public disclosure would have </w:t>
      </w:r>
    </w:p>
    <w:p w:rsidR="00513AAA" w:rsidRDefault="0011554B">
      <w:pPr>
        <w:ind w:left="10"/>
      </w:pPr>
      <w:r>
        <w:t xml:space="preserve">on the privacy of the data subject and his reputation; </w:t>
      </w:r>
    </w:p>
    <w:p w:rsidR="00513AAA" w:rsidRDefault="0011554B">
      <w:pPr>
        <w:numPr>
          <w:ilvl w:val="0"/>
          <w:numId w:val="32"/>
        </w:numPr>
        <w:ind w:firstLine="1154"/>
      </w:pPr>
      <w:r>
        <w:t xml:space="preserve">the circumstances, in which the personal data have become known to the </w:t>
      </w:r>
    </w:p>
    <w:p w:rsidR="00513AAA" w:rsidRDefault="0011554B">
      <w:pPr>
        <w:ind w:left="10"/>
      </w:pPr>
      <w:r>
        <w:t xml:space="preserve">data controller; </w:t>
      </w:r>
    </w:p>
    <w:p w:rsidR="00513AAA" w:rsidRDefault="0011554B">
      <w:pPr>
        <w:numPr>
          <w:ilvl w:val="0"/>
          <w:numId w:val="32"/>
        </w:numPr>
        <w:ind w:firstLine="1154"/>
      </w:pPr>
      <w:r>
        <w:t xml:space="preserve">the nature and essence of the statement, by which the rights under Para. 1 </w:t>
      </w:r>
    </w:p>
    <w:p w:rsidR="00513AAA" w:rsidRDefault="0011554B">
      <w:pPr>
        <w:ind w:left="10"/>
      </w:pPr>
      <w:r>
        <w:t>are</w:t>
      </w:r>
      <w:r>
        <w:t xml:space="preserve"> exercised; </w:t>
      </w:r>
    </w:p>
    <w:p w:rsidR="00513AAA" w:rsidRDefault="0011554B">
      <w:pPr>
        <w:numPr>
          <w:ilvl w:val="0"/>
          <w:numId w:val="32"/>
        </w:numPr>
        <w:ind w:firstLine="1154"/>
      </w:pPr>
      <w:r>
        <w:lastRenderedPageBreak/>
        <w:t xml:space="preserve">the importance of the disclosure of personal data or public disclosure of the </w:t>
      </w:r>
    </w:p>
    <w:p w:rsidR="00513AAA" w:rsidRDefault="0011554B">
      <w:pPr>
        <w:ind w:left="10"/>
      </w:pPr>
      <w:r>
        <w:t xml:space="preserve">matter in order to clarify a matter of public interest; </w:t>
      </w:r>
    </w:p>
    <w:p w:rsidR="00513AAA" w:rsidRDefault="0011554B">
      <w:pPr>
        <w:numPr>
          <w:ilvl w:val="0"/>
          <w:numId w:val="32"/>
        </w:numPr>
        <w:ind w:firstLine="1154"/>
      </w:pPr>
      <w:r>
        <w:t xml:space="preserve">reporting, whether the data subject is a person, who holds a post under Art. 6 of the Act on Counteracting </w:t>
      </w:r>
      <w:r>
        <w:t xml:space="preserve">Corruption and Seizure of the Illigally Acquired Property, or is a person who, his or her role in public life is more degraded to protect their privacy or whose actions have an impact on society; </w:t>
      </w:r>
    </w:p>
    <w:p w:rsidR="00513AAA" w:rsidRDefault="0011554B">
      <w:pPr>
        <w:numPr>
          <w:ilvl w:val="0"/>
          <w:numId w:val="32"/>
        </w:numPr>
        <w:ind w:firstLine="1154"/>
      </w:pPr>
      <w:r>
        <w:t>reporting whether the data subject with his/he activity has</w:t>
      </w:r>
      <w:r>
        <w:t xml:space="preserve"> contributed to the </w:t>
      </w:r>
    </w:p>
    <w:p w:rsidR="00513AAA" w:rsidRDefault="0011554B">
      <w:pPr>
        <w:ind w:left="10"/>
      </w:pPr>
      <w:r>
        <w:t xml:space="preserve">disclosure of his or her personal data and / or information about his or her personal and family life; </w:t>
      </w:r>
    </w:p>
    <w:p w:rsidR="00513AAA" w:rsidRDefault="0011554B">
      <w:pPr>
        <w:numPr>
          <w:ilvl w:val="0"/>
          <w:numId w:val="32"/>
        </w:numPr>
        <w:ind w:firstLine="1154"/>
      </w:pPr>
      <w:r>
        <w:t xml:space="preserve">the purpose, content, form and consequences of the statement, by which the </w:t>
      </w:r>
    </w:p>
    <w:p w:rsidR="00513AAA" w:rsidRDefault="0011554B">
      <w:pPr>
        <w:ind w:left="10"/>
      </w:pPr>
      <w:r>
        <w:t xml:space="preserve">rights under Para. 1 are exercised; </w:t>
      </w:r>
    </w:p>
    <w:p w:rsidR="00513AAA" w:rsidRDefault="0011554B">
      <w:pPr>
        <w:numPr>
          <w:ilvl w:val="0"/>
          <w:numId w:val="32"/>
        </w:numPr>
        <w:ind w:firstLine="1154"/>
      </w:pPr>
      <w:r>
        <w:t xml:space="preserve">the conformity of the statement, through which the rights under Para. 1 are </w:t>
      </w:r>
    </w:p>
    <w:p w:rsidR="00513AAA" w:rsidRDefault="0011554B">
      <w:pPr>
        <w:ind w:left="10"/>
      </w:pPr>
      <w:r>
        <w:t xml:space="preserve">exercised, with the fundamental rights of citizens; </w:t>
      </w:r>
    </w:p>
    <w:p w:rsidR="00513AAA" w:rsidRDefault="0011554B">
      <w:pPr>
        <w:numPr>
          <w:ilvl w:val="0"/>
          <w:numId w:val="32"/>
        </w:numPr>
        <w:ind w:firstLine="1154"/>
      </w:pPr>
      <w:r>
        <w:t xml:space="preserve">other circumstances, referable to the concrete case. </w:t>
      </w:r>
    </w:p>
    <w:p w:rsidR="00513AAA" w:rsidRDefault="0011554B">
      <w:pPr>
        <w:ind w:left="1149"/>
      </w:pPr>
      <w:r>
        <w:t xml:space="preserve">(3) While processing personal data for the purposes of Para. 1: </w:t>
      </w:r>
    </w:p>
    <w:p w:rsidR="00513AAA" w:rsidRDefault="0011554B">
      <w:pPr>
        <w:numPr>
          <w:ilvl w:val="0"/>
          <w:numId w:val="33"/>
        </w:numPr>
        <w:ind w:hanging="238"/>
      </w:pPr>
      <w:r>
        <w:t>Art. 6,</w:t>
      </w:r>
      <w:r>
        <w:t xml:space="preserve"> 9, 10, 30, 34 and Chapter Five of Regulation (EU) 2016/679, as well </w:t>
      </w:r>
    </w:p>
    <w:p w:rsidR="00513AAA" w:rsidRDefault="0011554B">
      <w:pPr>
        <w:ind w:left="10"/>
      </w:pPr>
      <w:r>
        <w:t xml:space="preserve">as Art. 25c shall not apply; </w:t>
      </w:r>
    </w:p>
    <w:p w:rsidR="00513AAA" w:rsidRDefault="0011554B">
      <w:pPr>
        <w:numPr>
          <w:ilvl w:val="0"/>
          <w:numId w:val="33"/>
        </w:numPr>
        <w:ind w:hanging="238"/>
      </w:pPr>
      <w:r>
        <w:t xml:space="preserve">the data controller or the personal data processor may refuse, in whole or in </w:t>
      </w:r>
    </w:p>
    <w:p w:rsidR="00513AAA" w:rsidRDefault="0011554B">
      <w:pPr>
        <w:ind w:left="10"/>
      </w:pPr>
      <w:r>
        <w:t>part, the exercise of the rights to the data subjects under Art. 12-21 of Reg</w:t>
      </w:r>
      <w:r>
        <w:t xml:space="preserve">ulation (EU) 2016/679. </w:t>
      </w:r>
    </w:p>
    <w:p w:rsidR="00513AAA" w:rsidRDefault="0011554B">
      <w:pPr>
        <w:numPr>
          <w:ilvl w:val="0"/>
          <w:numId w:val="34"/>
        </w:numPr>
        <w:ind w:firstLine="1154"/>
      </w:pPr>
      <w:r>
        <w:t xml:space="preserve">Exercising the powers of the Commission under Art. 58, Para. 1 of Regulation (EU) 2016/679 shall not lead to disclosure of the confidentiality of the source of information. </w:t>
      </w:r>
    </w:p>
    <w:p w:rsidR="00513AAA" w:rsidRDefault="0011554B">
      <w:pPr>
        <w:numPr>
          <w:ilvl w:val="0"/>
          <w:numId w:val="34"/>
        </w:numPr>
        <w:ind w:firstLine="1154"/>
      </w:pPr>
      <w:r>
        <w:t xml:space="preserve">In processing personal data for the purposes of creating a photographic or </w:t>
      </w:r>
    </w:p>
    <w:p w:rsidR="00513AAA" w:rsidRDefault="0011554B">
      <w:pPr>
        <w:spacing w:after="110"/>
        <w:ind w:left="10"/>
      </w:pPr>
      <w:r>
        <w:t xml:space="preserve">audiovisual work by filming a person in the course of his public or public activity, Art. 6, Art. 12 - 21, Art. 30 and 34 of Regulation (EU) 2016/679 shall not apply. </w:t>
      </w:r>
    </w:p>
    <w:p w:rsidR="00513AAA" w:rsidRDefault="0011554B">
      <w:pPr>
        <w:ind w:left="1149"/>
      </w:pPr>
      <w:r>
        <w:t>Art. 25i. (N</w:t>
      </w:r>
      <w:r>
        <w:t xml:space="preserve">ew, SG, 17/19) (1) Employer or appointing authority, acting in its </w:t>
      </w:r>
    </w:p>
    <w:p w:rsidR="00513AAA" w:rsidRDefault="0011554B">
      <w:pPr>
        <w:ind w:left="10"/>
      </w:pPr>
      <w:r>
        <w:t xml:space="preserve">capacity as data controller of personal data, shall adopt rules and procedures for: </w:t>
      </w:r>
    </w:p>
    <w:p w:rsidR="00513AAA" w:rsidRDefault="0011554B">
      <w:pPr>
        <w:numPr>
          <w:ilvl w:val="0"/>
          <w:numId w:val="35"/>
        </w:numPr>
        <w:ind w:hanging="240"/>
      </w:pPr>
      <w:r>
        <w:t xml:space="preserve">using a system for reporting of violations; </w:t>
      </w:r>
    </w:p>
    <w:p w:rsidR="00513AAA" w:rsidRDefault="0011554B">
      <w:pPr>
        <w:numPr>
          <w:ilvl w:val="0"/>
          <w:numId w:val="35"/>
        </w:numPr>
        <w:ind w:hanging="240"/>
      </w:pPr>
      <w:r>
        <w:t xml:space="preserve">restrictions in using internal information resources; </w:t>
      </w:r>
    </w:p>
    <w:p w:rsidR="00513AAA" w:rsidRDefault="0011554B">
      <w:pPr>
        <w:numPr>
          <w:ilvl w:val="0"/>
          <w:numId w:val="35"/>
        </w:numPr>
        <w:ind w:hanging="240"/>
      </w:pPr>
      <w:r>
        <w:t>int</w:t>
      </w:r>
      <w:r>
        <w:t xml:space="preserve">roducing control systems of the access, working time and work discipline. </w:t>
      </w:r>
    </w:p>
    <w:p w:rsidR="00513AAA" w:rsidRDefault="0011554B">
      <w:pPr>
        <w:numPr>
          <w:ilvl w:val="0"/>
          <w:numId w:val="36"/>
        </w:numPr>
        <w:ind w:hanging="403"/>
      </w:pPr>
      <w:r>
        <w:t xml:space="preserve">The rules and procedures under Para. 1 shall contain information on the </w:t>
      </w:r>
    </w:p>
    <w:p w:rsidR="00513AAA" w:rsidRDefault="0011554B">
      <w:pPr>
        <w:ind w:left="10"/>
      </w:pPr>
      <w:r>
        <w:t>scope, obligations and methods for their implementation in practice. They take into account the subject acti</w:t>
      </w:r>
      <w:r>
        <w:t xml:space="preserve">vity of the employer or the appointing authority and the related nature of the work and shall not limit the rights of the data subjects under Regulation (EU) 2016/679 and this Act. </w:t>
      </w:r>
    </w:p>
    <w:p w:rsidR="00513AAA" w:rsidRDefault="0011554B">
      <w:pPr>
        <w:numPr>
          <w:ilvl w:val="0"/>
          <w:numId w:val="36"/>
        </w:numPr>
        <w:ind w:hanging="403"/>
      </w:pPr>
      <w:r>
        <w:t xml:space="preserve">Employees and civil servants shall be informed about the rules and </w:t>
      </w:r>
    </w:p>
    <w:p w:rsidR="00513AAA" w:rsidRDefault="0011554B">
      <w:pPr>
        <w:spacing w:after="107"/>
        <w:ind w:left="10"/>
      </w:pPr>
      <w:r>
        <w:lastRenderedPageBreak/>
        <w:t xml:space="preserve">procedures under Para. 1. </w:t>
      </w:r>
    </w:p>
    <w:p w:rsidR="00513AAA" w:rsidRDefault="0011554B">
      <w:pPr>
        <w:ind w:left="1149"/>
      </w:pPr>
      <w:r>
        <w:t xml:space="preserve">Art. 25j. (New SG, 17/19) (1) Employer or appointing authority, as a data </w:t>
      </w:r>
    </w:p>
    <w:p w:rsidR="00513AAA" w:rsidRDefault="0011554B">
      <w:pPr>
        <w:ind w:left="10"/>
      </w:pPr>
      <w:r>
        <w:t>controller, shall set a term for the storage of personal data of participants in recruitment and selection procedures, may not be longer than 6 months, un</w:t>
      </w:r>
      <w:r>
        <w:t xml:space="preserve">less the applicant has given his or her consent for storage for a longer period. Upon expiry of this period, the employer or appointing authority shall delete or destroy the stored personal data, unless a special Act provides otherwise. </w:t>
      </w:r>
    </w:p>
    <w:p w:rsidR="00513AAA" w:rsidRDefault="0011554B">
      <w:pPr>
        <w:ind w:left="1149"/>
      </w:pPr>
      <w:r>
        <w:t>(2) When in proced</w:t>
      </w:r>
      <w:r>
        <w:t xml:space="preserve">ure under Para. 1 the employer or the appointing authority </w:t>
      </w:r>
    </w:p>
    <w:p w:rsidR="00513AAA" w:rsidRDefault="0011554B">
      <w:pPr>
        <w:spacing w:after="110"/>
        <w:ind w:left="10"/>
      </w:pPr>
      <w:r>
        <w:t>has requested, that original or notarized copies of documents to be provided, attesting to the applicant's physical and mental fitness, the required qualification degree and probationary experienc</w:t>
      </w:r>
      <w:r>
        <w:t xml:space="preserve">e, he shall return those documents to the data subject, who is not approved for appointment, within 6 months of the final conclusion of the procedure, unless a special Act provides otherwise. </w:t>
      </w:r>
    </w:p>
    <w:p w:rsidR="00513AAA" w:rsidRDefault="0011554B">
      <w:pPr>
        <w:spacing w:after="110"/>
        <w:ind w:left="0" w:firstLine="1154"/>
      </w:pPr>
      <w:r>
        <w:t xml:space="preserve">Art. 25k. (New, SG, 17/19) Processing of personal data for the </w:t>
      </w:r>
      <w:r>
        <w:t xml:space="preserve">purposes of the National Archival Fund of the Republic of Bulgaria shall be considered processing in the public interest. In these cases, Art. 15, 16, 18, 19, 20 and 21 of Regulation (EU) 2016/679 shall not apply. </w:t>
      </w:r>
    </w:p>
    <w:p w:rsidR="00513AAA" w:rsidRDefault="0011554B">
      <w:pPr>
        <w:spacing w:after="110"/>
        <w:ind w:left="0" w:firstLine="1154"/>
      </w:pPr>
      <w:r>
        <w:t xml:space="preserve">Art. 25l. (New, SG, 17/19) In processing </w:t>
      </w:r>
      <w:r>
        <w:t xml:space="preserve">personal data for statistical purposes, Art. 15, 16, 18 and 21 of Regulation (EU) 2016/679 shall not apply. </w:t>
      </w:r>
    </w:p>
    <w:p w:rsidR="00513AAA" w:rsidRDefault="0011554B">
      <w:pPr>
        <w:ind w:left="1149"/>
      </w:pPr>
      <w:r>
        <w:t xml:space="preserve">Art. 25m. (New, SG, 17/19) Personal data, initially collected for another </w:t>
      </w:r>
    </w:p>
    <w:p w:rsidR="00513AAA" w:rsidRDefault="0011554B">
      <w:pPr>
        <w:spacing w:after="110"/>
        <w:ind w:left="10"/>
      </w:pPr>
      <w:r>
        <w:t>purpose, may be processed for the purposes of the National Archival Fund</w:t>
      </w:r>
      <w:r>
        <w:t>, for purposes of scientific or historical research or for statistical purposes. In such cases, the data controller shall implement appropriate technical and organizational measures that ensure the rights and freedoms of the data subject in accordance with</w:t>
      </w:r>
      <w:r>
        <w:t xml:space="preserve"> Art. 89, Para. 1 of Regulation (EU) 2016/679. </w:t>
      </w:r>
    </w:p>
    <w:p w:rsidR="00513AAA" w:rsidRDefault="0011554B">
      <w:pPr>
        <w:ind w:left="1149"/>
      </w:pPr>
      <w:r>
        <w:t xml:space="preserve">Art. 25n. (New, SG, 17/19) Processing of personal data for humanitarian </w:t>
      </w:r>
    </w:p>
    <w:p w:rsidR="00513AAA" w:rsidRDefault="0011554B">
      <w:pPr>
        <w:ind w:left="10"/>
      </w:pPr>
      <w:r>
        <w:t xml:space="preserve">purposes by public authorities or humanitarian organizations, as well as the processing in case of disasters within the meaning of the </w:t>
      </w:r>
      <w:r>
        <w:t xml:space="preserve">Disaster Protection Act, shall be lawful. In this case, Art. 12 - 21 and Art. 34 of Regulation (EU) 2016/679 shall apply. </w:t>
      </w:r>
    </w:p>
    <w:p w:rsidR="00513AAA" w:rsidRDefault="0011554B">
      <w:pPr>
        <w:spacing w:line="249" w:lineRule="auto"/>
        <w:ind w:left="10" w:right="6"/>
        <w:jc w:val="center"/>
      </w:pPr>
      <w:r>
        <w:rPr>
          <w:b/>
          <w:sz w:val="26"/>
        </w:rPr>
        <w:t xml:space="preserve">Chapter five. </w:t>
      </w:r>
    </w:p>
    <w:p w:rsidR="00513AAA" w:rsidRDefault="0011554B">
      <w:pPr>
        <w:pStyle w:val="Heading1"/>
        <w:ind w:left="329" w:right="0"/>
      </w:pPr>
      <w:r>
        <w:t xml:space="preserve">RIGHTS OF THE NATURAL PERSONS (TITLE AMEND. SG 103/05, </w:t>
      </w:r>
    </w:p>
    <w:p w:rsidR="00513AAA" w:rsidRDefault="0011554B">
      <w:pPr>
        <w:spacing w:after="242" w:line="249" w:lineRule="auto"/>
        <w:ind w:left="10" w:right="4"/>
        <w:jc w:val="center"/>
      </w:pPr>
      <w:r>
        <w:rPr>
          <w:b/>
          <w:sz w:val="26"/>
        </w:rPr>
        <w:t xml:space="preserve">REPEALED SG, 17/19) </w:t>
      </w:r>
    </w:p>
    <w:p w:rsidR="00513AAA" w:rsidRDefault="0011554B">
      <w:pPr>
        <w:ind w:left="1149"/>
      </w:pPr>
      <w:r>
        <w:t xml:space="preserve">Art. 26. (Amend., - SG, 103/05, repealed </w:t>
      </w:r>
      <w:r>
        <w:t xml:space="preserve">SG, 91/06 </w:t>
      </w:r>
    </w:p>
    <w:p w:rsidR="00513AAA" w:rsidRDefault="0011554B">
      <w:pPr>
        <w:spacing w:after="96" w:line="259" w:lineRule="auto"/>
        <w:ind w:left="1154" w:firstLine="0"/>
        <w:jc w:val="left"/>
      </w:pPr>
      <w:r>
        <w:t xml:space="preserve"> </w:t>
      </w:r>
    </w:p>
    <w:p w:rsidR="00513AAA" w:rsidRDefault="0011554B">
      <w:pPr>
        <w:ind w:left="1149"/>
      </w:pPr>
      <w:r>
        <w:t xml:space="preserve">Art. 27. (amend. - SG 103/05; revoked SG 91/06) </w:t>
      </w:r>
    </w:p>
    <w:p w:rsidR="00513AAA" w:rsidRDefault="0011554B">
      <w:pPr>
        <w:spacing w:after="96" w:line="259" w:lineRule="auto"/>
        <w:ind w:left="1154" w:firstLine="0"/>
        <w:jc w:val="left"/>
      </w:pPr>
      <w:r>
        <w:t xml:space="preserve"> </w:t>
      </w:r>
    </w:p>
    <w:p w:rsidR="00513AAA" w:rsidRDefault="0011554B">
      <w:pPr>
        <w:ind w:left="1149"/>
      </w:pPr>
      <w:r>
        <w:t xml:space="preserve">Art. 28. (amend. SG 103/05, repealed, - SG, 17/19) </w:t>
      </w:r>
    </w:p>
    <w:p w:rsidR="00513AAA" w:rsidRDefault="0011554B">
      <w:pPr>
        <w:spacing w:after="96" w:line="259" w:lineRule="auto"/>
        <w:ind w:left="1154" w:firstLine="0"/>
        <w:jc w:val="left"/>
      </w:pPr>
      <w:r>
        <w:t xml:space="preserve"> </w:t>
      </w:r>
    </w:p>
    <w:p w:rsidR="00513AAA" w:rsidRDefault="0011554B">
      <w:pPr>
        <w:ind w:left="1149"/>
      </w:pPr>
      <w:r>
        <w:t xml:space="preserve">Art. 28a. (new SG 103/05, repealed SG, 17/19) </w:t>
      </w:r>
    </w:p>
    <w:p w:rsidR="00513AAA" w:rsidRDefault="0011554B">
      <w:pPr>
        <w:spacing w:after="96" w:line="259" w:lineRule="auto"/>
        <w:ind w:left="1154" w:firstLine="0"/>
        <w:jc w:val="left"/>
      </w:pPr>
      <w:r>
        <w:t xml:space="preserve"> </w:t>
      </w:r>
    </w:p>
    <w:p w:rsidR="00513AAA" w:rsidRDefault="0011554B">
      <w:pPr>
        <w:ind w:left="1149"/>
      </w:pPr>
      <w:r>
        <w:lastRenderedPageBreak/>
        <w:t xml:space="preserve">Art. 29.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30. (Amend. SG, 103/05,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31. (Repealed, - SG, 17/19). </w:t>
      </w:r>
    </w:p>
    <w:p w:rsidR="00513AAA" w:rsidRDefault="0011554B">
      <w:pPr>
        <w:spacing w:after="96" w:line="259" w:lineRule="auto"/>
        <w:ind w:left="1154" w:firstLine="0"/>
        <w:jc w:val="left"/>
      </w:pPr>
      <w:r>
        <w:t xml:space="preserve"> </w:t>
      </w:r>
    </w:p>
    <w:p w:rsidR="00513AAA" w:rsidRDefault="0011554B">
      <w:pPr>
        <w:ind w:left="1149"/>
      </w:pPr>
      <w:r>
        <w:t xml:space="preserve">Art. 32. (Amend. SG, 103/05,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33.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34.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34a. (New SG 103/05,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34b. (New SG 103/05, repealed SG, 17/19) </w:t>
      </w:r>
    </w:p>
    <w:p w:rsidR="00513AAA" w:rsidRDefault="0011554B">
      <w:pPr>
        <w:spacing w:after="280" w:line="259" w:lineRule="auto"/>
        <w:ind w:left="1154" w:firstLine="0"/>
        <w:jc w:val="left"/>
      </w:pPr>
      <w:r>
        <w:t xml:space="preserve"> </w:t>
      </w:r>
    </w:p>
    <w:p w:rsidR="00513AAA" w:rsidRDefault="0011554B">
      <w:pPr>
        <w:spacing w:line="249" w:lineRule="auto"/>
        <w:ind w:left="10" w:right="4"/>
        <w:jc w:val="center"/>
      </w:pPr>
      <w:r>
        <w:rPr>
          <w:b/>
          <w:sz w:val="26"/>
        </w:rPr>
        <w:t xml:space="preserve">Chapter six. </w:t>
      </w:r>
    </w:p>
    <w:p w:rsidR="00513AAA" w:rsidRDefault="0011554B">
      <w:pPr>
        <w:spacing w:after="248" w:line="249" w:lineRule="auto"/>
        <w:ind w:left="10"/>
        <w:jc w:val="center"/>
      </w:pPr>
      <w:r>
        <w:rPr>
          <w:b/>
          <w:sz w:val="26"/>
        </w:rPr>
        <w:t xml:space="preserve">SUBMISSION OF PERSONAL DATA TO THIRD PERSONS (REPEALED SG, 17/19) </w:t>
      </w:r>
    </w:p>
    <w:p w:rsidR="00513AAA" w:rsidRDefault="0011554B">
      <w:pPr>
        <w:ind w:left="1149"/>
      </w:pPr>
      <w:r>
        <w:t xml:space="preserve">Art. 35. (amend. - SG 103/05; revoked SG 91/06) </w:t>
      </w:r>
    </w:p>
    <w:p w:rsidR="00513AAA" w:rsidRDefault="0011554B">
      <w:pPr>
        <w:spacing w:after="96" w:line="259" w:lineRule="auto"/>
        <w:ind w:left="1154" w:firstLine="0"/>
        <w:jc w:val="left"/>
      </w:pPr>
      <w:r>
        <w:t xml:space="preserve"> </w:t>
      </w:r>
    </w:p>
    <w:p w:rsidR="00513AAA" w:rsidRDefault="0011554B">
      <w:pPr>
        <w:ind w:left="1149"/>
      </w:pPr>
      <w:r>
        <w:t xml:space="preserve">Art. 36. (amend. - SG 103/05, in force to 01.01.2007, repealed SG, 17/19) </w:t>
      </w:r>
    </w:p>
    <w:p w:rsidR="00513AAA" w:rsidRDefault="0011554B">
      <w:pPr>
        <w:spacing w:after="96" w:line="259" w:lineRule="auto"/>
        <w:ind w:left="1154" w:firstLine="0"/>
        <w:jc w:val="left"/>
      </w:pPr>
      <w:r>
        <w:t xml:space="preserve"> </w:t>
      </w:r>
    </w:p>
    <w:p w:rsidR="00513AAA" w:rsidRDefault="0011554B">
      <w:pPr>
        <w:spacing w:after="107"/>
        <w:ind w:left="1149"/>
      </w:pPr>
      <w:r>
        <w:t xml:space="preserve">Art. 36a. (new SG 103/05 in force to 01.01.2007, repealed SG, 17/19) </w:t>
      </w:r>
    </w:p>
    <w:p w:rsidR="00513AAA" w:rsidRDefault="0011554B">
      <w:pPr>
        <w:ind w:left="1149"/>
      </w:pPr>
      <w:r>
        <w:t xml:space="preserve">Art. 36b. (new SG 103/05 in force 01.01.2007, repealed SG, 17/19) </w:t>
      </w:r>
    </w:p>
    <w:p w:rsidR="00513AAA" w:rsidRDefault="0011554B">
      <w:pPr>
        <w:spacing w:after="0" w:line="259" w:lineRule="auto"/>
        <w:ind w:left="1154" w:firstLine="0"/>
        <w:jc w:val="left"/>
      </w:pPr>
      <w:r>
        <w:t xml:space="preserve"> </w:t>
      </w:r>
    </w:p>
    <w:p w:rsidR="00513AAA" w:rsidRDefault="0011554B">
      <w:pPr>
        <w:ind w:left="1149"/>
      </w:pPr>
      <w:r>
        <w:t xml:space="preserve">Art. 36c. (new - SG 81/11,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36d. (new - SG 81/11, repealed SG, 17/19) </w:t>
      </w:r>
    </w:p>
    <w:p w:rsidR="00513AAA" w:rsidRDefault="0011554B">
      <w:pPr>
        <w:spacing w:after="96" w:line="259" w:lineRule="auto"/>
        <w:ind w:left="1154" w:firstLine="0"/>
        <w:jc w:val="left"/>
      </w:pPr>
      <w:r>
        <w:t xml:space="preserve"> </w:t>
      </w:r>
    </w:p>
    <w:p w:rsidR="00513AAA" w:rsidRDefault="0011554B">
      <w:pPr>
        <w:ind w:left="1149"/>
      </w:pPr>
      <w:r>
        <w:t>Art. 36e. (new S</w:t>
      </w:r>
      <w:r>
        <w:t xml:space="preserve">G 81/11,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36f. (new SG 81/11,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36g. (new SG 81/11, repealed SG, 17/19) </w:t>
      </w:r>
    </w:p>
    <w:p w:rsidR="00513AAA" w:rsidRDefault="0011554B">
      <w:pPr>
        <w:spacing w:after="96" w:line="259" w:lineRule="auto"/>
        <w:ind w:left="1154" w:firstLine="0"/>
        <w:jc w:val="left"/>
      </w:pPr>
      <w:r>
        <w:t xml:space="preserve"> </w:t>
      </w:r>
    </w:p>
    <w:p w:rsidR="00513AAA" w:rsidRDefault="0011554B">
      <w:pPr>
        <w:ind w:left="1149"/>
      </w:pPr>
      <w:r>
        <w:lastRenderedPageBreak/>
        <w:t xml:space="preserve">Art. 36h. (new SG 81/11,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36i. (new SG 81/11, repealed SG, 17/19) </w:t>
      </w:r>
    </w:p>
    <w:p w:rsidR="00513AAA" w:rsidRDefault="0011554B">
      <w:pPr>
        <w:spacing w:after="96" w:line="259" w:lineRule="auto"/>
        <w:ind w:left="1154" w:firstLine="0"/>
        <w:jc w:val="left"/>
      </w:pPr>
      <w:r>
        <w:t xml:space="preserve"> </w:t>
      </w:r>
    </w:p>
    <w:p w:rsidR="00513AAA" w:rsidRDefault="0011554B">
      <w:pPr>
        <w:spacing w:after="295"/>
        <w:ind w:left="1149" w:right="4588"/>
      </w:pPr>
      <w:r>
        <w:t xml:space="preserve">Art. 37. (revoked SG 103/05)  </w:t>
      </w:r>
    </w:p>
    <w:p w:rsidR="00513AAA" w:rsidRDefault="0011554B">
      <w:pPr>
        <w:spacing w:line="249" w:lineRule="auto"/>
        <w:ind w:left="10" w:right="6"/>
        <w:jc w:val="center"/>
      </w:pPr>
      <w:r>
        <w:rPr>
          <w:b/>
          <w:sz w:val="26"/>
        </w:rPr>
        <w:t xml:space="preserve">Chapter seven. </w:t>
      </w:r>
    </w:p>
    <w:p w:rsidR="00513AAA" w:rsidRDefault="0011554B">
      <w:pPr>
        <w:spacing w:after="245" w:line="249" w:lineRule="auto"/>
        <w:ind w:left="10"/>
        <w:jc w:val="center"/>
      </w:pPr>
      <w:r>
        <w:rPr>
          <w:b/>
          <w:sz w:val="26"/>
        </w:rPr>
        <w:t xml:space="preserve">EXERCISING THE RIGHTS OF DATA SUBJECTS. MEANS OF LEGAL PROTECTION (TITLE, AMEND. - SG 17/19) </w:t>
      </w:r>
    </w:p>
    <w:p w:rsidR="00513AAA" w:rsidRDefault="0011554B">
      <w:pPr>
        <w:ind w:left="1149"/>
      </w:pPr>
      <w:r>
        <w:t xml:space="preserve">Art. 37a (New, SG, 17/19) (1) The data controller or the personal data </w:t>
      </w:r>
    </w:p>
    <w:p w:rsidR="00513AAA" w:rsidRDefault="0011554B">
      <w:pPr>
        <w:ind w:left="10"/>
      </w:pPr>
      <w:r>
        <w:t>processor may completely or partially refuse the exercise of the rights of</w:t>
      </w:r>
      <w:r>
        <w:t xml:space="preserve"> the data subjects under Art. 12 - 22 of Regulation (EU) 2016/679, as well as not fulfill its obligation under Art. 34 of Regulation (EU) 2016/679, where the exercise of the rights or the fulfillment of the obligation would create a risk for: </w:t>
      </w:r>
    </w:p>
    <w:p w:rsidR="00513AAA" w:rsidRDefault="0011554B">
      <w:pPr>
        <w:numPr>
          <w:ilvl w:val="0"/>
          <w:numId w:val="37"/>
        </w:numPr>
        <w:ind w:hanging="245"/>
      </w:pPr>
      <w:r>
        <w:t>the national</w:t>
      </w:r>
      <w:r>
        <w:t xml:space="preserve"> security; </w:t>
      </w:r>
    </w:p>
    <w:p w:rsidR="00513AAA" w:rsidRDefault="0011554B">
      <w:pPr>
        <w:numPr>
          <w:ilvl w:val="0"/>
          <w:numId w:val="37"/>
        </w:numPr>
        <w:ind w:hanging="245"/>
      </w:pPr>
      <w:r>
        <w:t xml:space="preserve">defence </w:t>
      </w:r>
    </w:p>
    <w:p w:rsidR="00513AAA" w:rsidRDefault="0011554B">
      <w:pPr>
        <w:numPr>
          <w:ilvl w:val="0"/>
          <w:numId w:val="37"/>
        </w:numPr>
        <w:ind w:hanging="245"/>
      </w:pPr>
      <w:r>
        <w:t xml:space="preserve">public order and security; </w:t>
      </w:r>
    </w:p>
    <w:p w:rsidR="00513AAA" w:rsidRDefault="0011554B">
      <w:pPr>
        <w:numPr>
          <w:ilvl w:val="0"/>
          <w:numId w:val="37"/>
        </w:numPr>
        <w:ind w:hanging="245"/>
      </w:pPr>
      <w:r>
        <w:t xml:space="preserve">prevention, investigation, detection, or prosecution of criminal offenses, or </w:t>
      </w:r>
    </w:p>
    <w:p w:rsidR="00513AAA" w:rsidRDefault="0011554B">
      <w:pPr>
        <w:ind w:left="10"/>
      </w:pPr>
      <w:r>
        <w:t>investigation, or prosecution of criminal offenses or the enforcement of sanctions, including the prevention and prevention of t</w:t>
      </w:r>
      <w:r>
        <w:t xml:space="preserve">hreats to public order and security; </w:t>
      </w:r>
    </w:p>
    <w:p w:rsidR="00513AAA" w:rsidRDefault="0011554B">
      <w:pPr>
        <w:numPr>
          <w:ilvl w:val="0"/>
          <w:numId w:val="37"/>
        </w:numPr>
        <w:ind w:hanging="245"/>
      </w:pPr>
      <w:r>
        <w:t xml:space="preserve">other important objectives in the broader public interest, and in particular an </w:t>
      </w:r>
    </w:p>
    <w:p w:rsidR="00513AAA" w:rsidRDefault="0011554B">
      <w:pPr>
        <w:ind w:left="10"/>
      </w:pPr>
      <w:r>
        <w:t xml:space="preserve">important economic or financial interest, including monetary, budgetary and fiscal issues, public health and social security; </w:t>
      </w:r>
    </w:p>
    <w:p w:rsidR="00513AAA" w:rsidRDefault="0011554B">
      <w:pPr>
        <w:numPr>
          <w:ilvl w:val="0"/>
          <w:numId w:val="37"/>
        </w:numPr>
        <w:ind w:hanging="245"/>
      </w:pPr>
      <w:r>
        <w:t>protection</w:t>
      </w:r>
      <w:r>
        <w:t xml:space="preserve"> of independence of judiciary and judicial proceedings; </w:t>
      </w:r>
    </w:p>
    <w:p w:rsidR="00513AAA" w:rsidRDefault="0011554B">
      <w:pPr>
        <w:numPr>
          <w:ilvl w:val="0"/>
          <w:numId w:val="37"/>
        </w:numPr>
        <w:ind w:hanging="245"/>
      </w:pPr>
      <w:r>
        <w:t xml:space="preserve">prevention, investigation, disclosure and prosecution of breaches of ethical </w:t>
      </w:r>
    </w:p>
    <w:p w:rsidR="00513AAA" w:rsidRDefault="0011554B">
      <w:pPr>
        <w:ind w:left="10"/>
      </w:pPr>
      <w:r>
        <w:t xml:space="preserve">codes in regulated professions; </w:t>
      </w:r>
    </w:p>
    <w:p w:rsidR="00513AAA" w:rsidRDefault="0011554B">
      <w:pPr>
        <w:numPr>
          <w:ilvl w:val="0"/>
          <w:numId w:val="37"/>
        </w:numPr>
        <w:ind w:hanging="245"/>
      </w:pPr>
      <w:r>
        <w:t xml:space="preserve">the protection of the data subject or the rights and freedoms of other persons; </w:t>
      </w:r>
    </w:p>
    <w:p w:rsidR="00513AAA" w:rsidRDefault="0011554B">
      <w:pPr>
        <w:numPr>
          <w:ilvl w:val="0"/>
          <w:numId w:val="37"/>
        </w:numPr>
        <w:ind w:hanging="245"/>
      </w:pPr>
      <w:r>
        <w:t>impleme</w:t>
      </w:r>
      <w:r>
        <w:t xml:space="preserve">ntation of civil legal claims. </w:t>
      </w:r>
    </w:p>
    <w:p w:rsidR="00513AAA" w:rsidRDefault="0011554B">
      <w:pPr>
        <w:ind w:left="1149"/>
      </w:pPr>
      <w:r>
        <w:t xml:space="preserve">(2) The terms and procedure for application of Para. 1 shall be determined by </w:t>
      </w:r>
    </w:p>
    <w:p w:rsidR="00513AAA" w:rsidRDefault="0011554B">
      <w:pPr>
        <w:ind w:left="10"/>
      </w:pPr>
      <w:r>
        <w:t xml:space="preserve">an Act and in accordance with Art. 23, Para. 2 of Regulation (EU) 2016/679. </w:t>
      </w:r>
    </w:p>
    <w:p w:rsidR="00513AAA" w:rsidRDefault="0011554B">
      <w:pPr>
        <w:ind w:left="0" w:firstLine="1154"/>
      </w:pPr>
      <w:r>
        <w:t>Art. 37b. (New SG, 17/19) (1) The data subject shall exercise the ri</w:t>
      </w:r>
      <w:r>
        <w:t xml:space="preserve">ghts under Art. 15-22 of Regulation (EU) 2016/679 by means of a written application to the data controller or by another method, specified by the data controller. </w:t>
      </w:r>
    </w:p>
    <w:p w:rsidR="00513AAA" w:rsidRDefault="0011554B">
      <w:pPr>
        <w:numPr>
          <w:ilvl w:val="0"/>
          <w:numId w:val="38"/>
        </w:numPr>
        <w:ind w:firstLine="1154"/>
      </w:pPr>
      <w:r>
        <w:t xml:space="preserve">An application may also be filed electronically under the terms of the Electronic Document and Electronic Trust Services Act, the Electronic Government Act and the Electronic Identification Act. </w:t>
      </w:r>
    </w:p>
    <w:p w:rsidR="00513AAA" w:rsidRDefault="0011554B">
      <w:pPr>
        <w:numPr>
          <w:ilvl w:val="0"/>
          <w:numId w:val="38"/>
        </w:numPr>
        <w:ind w:firstLine="1154"/>
      </w:pPr>
      <w:r>
        <w:t xml:space="preserve">An application may also be submitted through actions in the </w:t>
      </w:r>
      <w:r>
        <w:t xml:space="preserve">user interface </w:t>
      </w:r>
    </w:p>
    <w:p w:rsidR="00513AAA" w:rsidRDefault="0011554B">
      <w:pPr>
        <w:spacing w:after="110"/>
        <w:ind w:left="10"/>
      </w:pPr>
      <w:r>
        <w:t xml:space="preserve">of the information system, that processes the data, after the person has been identified with the identification means corresponding to the information system. </w:t>
      </w:r>
    </w:p>
    <w:p w:rsidR="00513AAA" w:rsidRDefault="0011554B">
      <w:pPr>
        <w:ind w:left="1149"/>
      </w:pPr>
      <w:r>
        <w:t xml:space="preserve">Art. 37c. (New SG, 17/19). (1) The application under Art. 37b shall contain: </w:t>
      </w:r>
    </w:p>
    <w:p w:rsidR="00513AAA" w:rsidRDefault="0011554B">
      <w:pPr>
        <w:numPr>
          <w:ilvl w:val="0"/>
          <w:numId w:val="39"/>
        </w:numPr>
        <w:ind w:firstLine="1154"/>
      </w:pPr>
      <w:r>
        <w:lastRenderedPageBreak/>
        <w:t xml:space="preserve">name, address, UIN, or personal identification number of a foreigner, or </w:t>
      </w:r>
    </w:p>
    <w:p w:rsidR="00513AAA" w:rsidRDefault="0011554B">
      <w:pPr>
        <w:ind w:left="10"/>
      </w:pPr>
      <w:r>
        <w:t xml:space="preserve">other analogous identifier, or other identification data of the natural person, designated by the data controller in relation to his / her activity; </w:t>
      </w:r>
    </w:p>
    <w:p w:rsidR="00513AAA" w:rsidRDefault="0011554B">
      <w:pPr>
        <w:numPr>
          <w:ilvl w:val="0"/>
          <w:numId w:val="39"/>
        </w:numPr>
        <w:ind w:firstLine="1154"/>
      </w:pPr>
      <w:r>
        <w:t xml:space="preserve">description of the request; </w:t>
      </w:r>
    </w:p>
    <w:p w:rsidR="00513AAA" w:rsidRDefault="0011554B">
      <w:pPr>
        <w:numPr>
          <w:ilvl w:val="0"/>
          <w:numId w:val="39"/>
        </w:numPr>
        <w:ind w:firstLine="1154"/>
      </w:pPr>
      <w:r>
        <w:t>pre</w:t>
      </w:r>
      <w:r>
        <w:t xml:space="preserve">ferred form of receiving of information while exercising the rights under Art. 15-22 of Regulation (EU) 2016/679; </w:t>
      </w:r>
    </w:p>
    <w:p w:rsidR="00513AAA" w:rsidRDefault="0011554B">
      <w:pPr>
        <w:numPr>
          <w:ilvl w:val="0"/>
          <w:numId w:val="39"/>
        </w:numPr>
        <w:ind w:firstLine="1154"/>
      </w:pPr>
      <w:r>
        <w:t xml:space="preserve">signature, data of submission of the application and correspondence address. </w:t>
      </w:r>
    </w:p>
    <w:p w:rsidR="00513AAA" w:rsidRDefault="0011554B">
      <w:pPr>
        <w:ind w:left="1149"/>
      </w:pPr>
      <w:r>
        <w:t xml:space="preserve">(2) At submission of an application by an authorized person to </w:t>
      </w:r>
      <w:r>
        <w:t xml:space="preserve">the application </w:t>
      </w:r>
    </w:p>
    <w:p w:rsidR="00513AAA" w:rsidRDefault="0011554B">
      <w:pPr>
        <w:spacing w:after="107"/>
        <w:ind w:left="10"/>
      </w:pPr>
      <w:r>
        <w:t xml:space="preserve">shall also be applied the power of attorney. </w:t>
      </w:r>
    </w:p>
    <w:p w:rsidR="00513AAA" w:rsidRDefault="0011554B">
      <w:pPr>
        <w:ind w:left="1149"/>
      </w:pPr>
      <w:r>
        <w:t xml:space="preserve">Art. 38. (1) (amend. - SG 103/05; amend. - SG 91/06, amend., SG, 17/19) In </w:t>
      </w:r>
    </w:p>
    <w:p w:rsidR="00513AAA" w:rsidRDefault="0011554B">
      <w:pPr>
        <w:ind w:left="10"/>
      </w:pPr>
      <w:r>
        <w:t>the event of a violation of its rights under Regulation (EU) 2016/679 and under this Act, the data subject shall have</w:t>
      </w:r>
      <w:r>
        <w:t xml:space="preserve"> the right to refer the matter to the commission within 6 months of awareness of the violation, but not more than 2 years after it was committed. </w:t>
      </w:r>
    </w:p>
    <w:p w:rsidR="00513AAA" w:rsidRDefault="0011554B">
      <w:pPr>
        <w:numPr>
          <w:ilvl w:val="0"/>
          <w:numId w:val="40"/>
        </w:numPr>
        <w:ind w:firstLine="1154"/>
      </w:pPr>
      <w:r>
        <w:t xml:space="preserve">(New, SG, 17/19) The Commission shall inform the complainant of the </w:t>
      </w:r>
    </w:p>
    <w:p w:rsidR="00513AAA" w:rsidRDefault="0011554B">
      <w:pPr>
        <w:ind w:left="10"/>
      </w:pPr>
      <w:r>
        <w:t>progress of the examination of the compl</w:t>
      </w:r>
      <w:r>
        <w:t xml:space="preserve">aint or of its outcome within three months of its referral. </w:t>
      </w:r>
    </w:p>
    <w:p w:rsidR="00513AAA" w:rsidRDefault="0011554B">
      <w:pPr>
        <w:numPr>
          <w:ilvl w:val="0"/>
          <w:numId w:val="40"/>
        </w:numPr>
        <w:ind w:firstLine="1154"/>
      </w:pPr>
      <w:r>
        <w:t xml:space="preserve">(Amend., SG, 103/05, former Para 2, amend., SG, 17/19) The Commission </w:t>
      </w:r>
    </w:p>
    <w:p w:rsidR="00513AAA" w:rsidRDefault="0011554B">
      <w:pPr>
        <w:ind w:left="10"/>
      </w:pPr>
      <w:r>
        <w:t>shall pronounce by decision, and may apply the measures under Art. 58, Para. 2, letters (a) to (h) and (j) of Regulation (EU</w:t>
      </w:r>
      <w:r>
        <w:t xml:space="preserve">) 2016/679 or Art. 80, Para. 1, p. 3, 4 and 5 and, in addition to these measures, or instead of them to impose an administrative penalty in accordance with Art. 83 of Regulation (EU) 2016/679 as well as under Chapter Nine. </w:t>
      </w:r>
    </w:p>
    <w:p w:rsidR="00513AAA" w:rsidRDefault="0011554B">
      <w:pPr>
        <w:numPr>
          <w:ilvl w:val="0"/>
          <w:numId w:val="40"/>
        </w:numPr>
        <w:ind w:firstLine="1154"/>
      </w:pPr>
      <w:r>
        <w:t>(New, SG, 17/19) Where the appea</w:t>
      </w:r>
      <w:r>
        <w:t xml:space="preserve">l is manifestly unfounded, or excessive, </w:t>
      </w:r>
    </w:p>
    <w:p w:rsidR="00513AAA" w:rsidRDefault="0011554B">
      <w:pPr>
        <w:ind w:left="10"/>
      </w:pPr>
      <w:r>
        <w:t xml:space="preserve">the appeal may be abandoned by a decision of the Commission. </w:t>
      </w:r>
    </w:p>
    <w:p w:rsidR="00513AAA" w:rsidRDefault="0011554B">
      <w:pPr>
        <w:numPr>
          <w:ilvl w:val="0"/>
          <w:numId w:val="40"/>
        </w:numPr>
        <w:ind w:firstLine="1154"/>
      </w:pPr>
      <w:r>
        <w:t xml:space="preserve">Previous Para 4, SG, 17/19) The Commission shall send a copy of its </w:t>
      </w:r>
    </w:p>
    <w:p w:rsidR="00513AAA" w:rsidRDefault="0011554B">
      <w:pPr>
        <w:ind w:left="10"/>
      </w:pPr>
      <w:r>
        <w:t xml:space="preserve">decision and to the data subject. </w:t>
      </w:r>
    </w:p>
    <w:p w:rsidR="00513AAA" w:rsidRDefault="0011554B">
      <w:pPr>
        <w:numPr>
          <w:ilvl w:val="0"/>
          <w:numId w:val="40"/>
        </w:numPr>
        <w:ind w:firstLine="1154"/>
      </w:pPr>
      <w:r>
        <w:t>(New, SG, 91/06, former Para 5, amend., SG 17/19</w:t>
      </w:r>
      <w:r>
        <w:t xml:space="preserve">) In the cases under Para. 1, when processing personal data for the purposes of Art. 42, Para. 1, the Commission's decision shall contain only a statement about the lawfulness of the processing. </w:t>
      </w:r>
    </w:p>
    <w:p w:rsidR="00513AAA" w:rsidRDefault="0011554B">
      <w:pPr>
        <w:numPr>
          <w:ilvl w:val="0"/>
          <w:numId w:val="40"/>
        </w:numPr>
        <w:ind w:firstLine="1154"/>
      </w:pPr>
      <w:r>
        <w:t>(New - SG 11/23, in force from 04.05.2023) Complaint under P</w:t>
      </w:r>
      <w:r>
        <w:t xml:space="preserve">ara. 1 may </w:t>
      </w:r>
    </w:p>
    <w:p w:rsidR="00513AAA" w:rsidRDefault="0011554B">
      <w:pPr>
        <w:ind w:left="10"/>
      </w:pPr>
      <w:r>
        <w:t xml:space="preserve">be withdrawn until the expiry of the period for appealing the decision of the commission under Para. 3 and 4. </w:t>
      </w:r>
    </w:p>
    <w:p w:rsidR="00513AAA" w:rsidRDefault="0011554B">
      <w:pPr>
        <w:numPr>
          <w:ilvl w:val="0"/>
          <w:numId w:val="40"/>
        </w:numPr>
        <w:ind w:firstLine="1154"/>
      </w:pPr>
      <w:r>
        <w:t xml:space="preserve">(Amend. - SG, 103/05, previous Para. 5 - SG, 91/06, amend. - SG, 39/11, </w:t>
      </w:r>
    </w:p>
    <w:p w:rsidR="00513AAA" w:rsidRDefault="0011554B">
      <w:pPr>
        <w:ind w:left="10"/>
      </w:pPr>
      <w:r>
        <w:t xml:space="preserve">previous Para. 6, amend. - SG, 17/19, previous Para. 7 - </w:t>
      </w:r>
      <w:r>
        <w:t xml:space="preserve">SG 11/23, in force from 04.05.2023) The decision of the Commission under Para. 3 and 4 shall be subject to appeal under the Administrative Procedure Code within 14 days of its receipt. </w:t>
      </w:r>
    </w:p>
    <w:p w:rsidR="00513AAA" w:rsidRDefault="0011554B">
      <w:pPr>
        <w:ind w:left="1149"/>
      </w:pPr>
      <w:r>
        <w:lastRenderedPageBreak/>
        <w:t xml:space="preserve">Art. 38a. (New, SG, 17/19) (1) The complaint to the Commission may be </w:t>
      </w:r>
      <w:r>
        <w:t xml:space="preserve">filed </w:t>
      </w:r>
    </w:p>
    <w:p w:rsidR="00513AAA" w:rsidRDefault="0011554B">
      <w:pPr>
        <w:ind w:left="10"/>
      </w:pPr>
      <w:r>
        <w:t xml:space="preserve">by letter, by fax or by electronic means in accordance with the the Electronic Document and Electronic Trust Services Act. </w:t>
      </w:r>
    </w:p>
    <w:p w:rsidR="00513AAA" w:rsidRDefault="0011554B">
      <w:pPr>
        <w:ind w:left="1149"/>
      </w:pPr>
      <w:r>
        <w:t xml:space="preserve">(2) Anonymous complaints, as well as complaints, not signed by the sender or </w:t>
      </w:r>
    </w:p>
    <w:p w:rsidR="00513AAA" w:rsidRDefault="0011554B">
      <w:pPr>
        <w:spacing w:after="107"/>
        <w:ind w:left="10"/>
      </w:pPr>
      <w:r>
        <w:t>by his legal representative or proxy, shall not</w:t>
      </w:r>
      <w:r>
        <w:t xml:space="preserve"> be considered. </w:t>
      </w:r>
    </w:p>
    <w:p w:rsidR="00513AAA" w:rsidRDefault="0011554B">
      <w:pPr>
        <w:ind w:left="0" w:firstLine="1154"/>
      </w:pPr>
      <w:r>
        <w:t>Art. 38b. (New, SG, 17/19) (1) In case of violation of its rights under Regulation (EU) 2016/679 and under this Act, in the processing of personal data by the court while performing its functions as a body of the judiciary and by the prose</w:t>
      </w:r>
      <w:r>
        <w:t>cuting and investigative bodies, while performing their functions as a body of the judiciary, for the purpose of preventing, investigating, detecting or prosecuting criminal offenses or executing penalties, the data subject shall be entitled to lodge a com</w:t>
      </w:r>
      <w:r>
        <w:t xml:space="preserve">plaint in the Inspectorate, within 6 months of becoming aware of the infringement, but not later than two years from its execution. </w:t>
      </w:r>
    </w:p>
    <w:p w:rsidR="00513AAA" w:rsidRDefault="0011554B">
      <w:pPr>
        <w:spacing w:after="107"/>
        <w:ind w:left="1149"/>
      </w:pPr>
      <w:r>
        <w:t xml:space="preserve">(2) In the cases under Para. 1, Art. 38a shall apply correspondingly. </w:t>
      </w:r>
    </w:p>
    <w:p w:rsidR="00513AAA" w:rsidRDefault="0011554B">
      <w:pPr>
        <w:ind w:left="1149"/>
      </w:pPr>
      <w:r>
        <w:t>Art. 38c. (New, SG, 17/19) (1) The appeal under Art.</w:t>
      </w:r>
      <w:r>
        <w:t xml:space="preserve"> 38b, Para. 1 shall be </w:t>
      </w:r>
    </w:p>
    <w:p w:rsidR="00513AAA" w:rsidRDefault="0011554B">
      <w:pPr>
        <w:ind w:left="10"/>
      </w:pPr>
      <w:r>
        <w:t xml:space="preserve">examined by an inspector, appointed on a random basis by the Chief Inspector. </w:t>
      </w:r>
    </w:p>
    <w:p w:rsidR="00513AAA" w:rsidRDefault="0011554B">
      <w:pPr>
        <w:numPr>
          <w:ilvl w:val="0"/>
          <w:numId w:val="41"/>
        </w:numPr>
        <w:ind w:left="1532" w:hanging="393"/>
      </w:pPr>
      <w:r>
        <w:t xml:space="preserve">When reviewing the complaint, data, relating to the alleged violation, </w:t>
      </w:r>
    </w:p>
    <w:p w:rsidR="00513AAA" w:rsidRDefault="0011554B">
      <w:pPr>
        <w:ind w:left="10"/>
      </w:pPr>
      <w:r>
        <w:t>including information from the data controller, or the personal data processor, s</w:t>
      </w:r>
      <w:r>
        <w:t xml:space="preserve">hall be collected. </w:t>
      </w:r>
    </w:p>
    <w:p w:rsidR="00513AAA" w:rsidRDefault="0011554B">
      <w:pPr>
        <w:numPr>
          <w:ilvl w:val="0"/>
          <w:numId w:val="41"/>
        </w:numPr>
        <w:ind w:left="1532" w:hanging="393"/>
      </w:pPr>
      <w:r>
        <w:t xml:space="preserve">The complainant shall be informed of the progress in examining the </w:t>
      </w:r>
    </w:p>
    <w:p w:rsidR="00513AAA" w:rsidRDefault="0011554B">
      <w:pPr>
        <w:ind w:left="10"/>
      </w:pPr>
      <w:r>
        <w:t xml:space="preserve">complaint or of its outcome within three months of the referral to the Inspectorate. </w:t>
      </w:r>
    </w:p>
    <w:p w:rsidR="00513AAA" w:rsidRDefault="0011554B">
      <w:pPr>
        <w:numPr>
          <w:ilvl w:val="0"/>
          <w:numId w:val="41"/>
        </w:numPr>
        <w:ind w:left="1532" w:hanging="393"/>
      </w:pPr>
      <w:r>
        <w:t xml:space="preserve">When the appeal is unfounded, the inspector shall pronounce with a </w:t>
      </w:r>
    </w:p>
    <w:p w:rsidR="00513AAA" w:rsidRDefault="0011554B">
      <w:pPr>
        <w:ind w:left="10"/>
      </w:pPr>
      <w:r>
        <w:t>decision, whic</w:t>
      </w:r>
      <w:r>
        <w:t xml:space="preserve">h shall be subject to appeal under the Administrative Procedure Code within 14 days of its receipt. </w:t>
      </w:r>
    </w:p>
    <w:p w:rsidR="00513AAA" w:rsidRDefault="0011554B">
      <w:pPr>
        <w:numPr>
          <w:ilvl w:val="0"/>
          <w:numId w:val="41"/>
        </w:numPr>
        <w:ind w:left="1532" w:hanging="393"/>
      </w:pPr>
      <w:r>
        <w:t xml:space="preserve">Where the appeal is well founded, the inspectorate shall pronounce with a </w:t>
      </w:r>
    </w:p>
    <w:p w:rsidR="00513AAA" w:rsidRDefault="0011554B">
      <w:pPr>
        <w:ind w:left="10"/>
      </w:pPr>
      <w:r>
        <w:t>decision upon proposal by the inspector. The decision shall be subject to appeal</w:t>
      </w:r>
      <w:r>
        <w:t xml:space="preserve"> under the Administrative Procedure Code within 14 days of its receipt. </w:t>
      </w:r>
    </w:p>
    <w:p w:rsidR="00513AAA" w:rsidRDefault="0011554B">
      <w:pPr>
        <w:numPr>
          <w:ilvl w:val="0"/>
          <w:numId w:val="41"/>
        </w:numPr>
        <w:ind w:left="1532" w:hanging="393"/>
      </w:pPr>
      <w:r>
        <w:t xml:space="preserve">Where the complaint is manifestly unfounded or excessive, the inspector </w:t>
      </w:r>
    </w:p>
    <w:p w:rsidR="00513AAA" w:rsidRDefault="0011554B">
      <w:pPr>
        <w:spacing w:after="107"/>
        <w:ind w:left="10"/>
      </w:pPr>
      <w:r>
        <w:t xml:space="preserve">may leave it without examination. </w:t>
      </w:r>
    </w:p>
    <w:p w:rsidR="00513AAA" w:rsidRDefault="0011554B">
      <w:pPr>
        <w:ind w:left="1149"/>
      </w:pPr>
      <w:r>
        <w:t xml:space="preserve">Art. 38d. (New, SG, 17/19) (1) Where in the proceedings under Art. 38c, </w:t>
      </w:r>
    </w:p>
    <w:p w:rsidR="00513AAA" w:rsidRDefault="0011554B">
      <w:pPr>
        <w:ind w:left="10"/>
      </w:pPr>
      <w:r>
        <w:t>violation of Regulation (EU) 2016/679 and this Act has been established, depending on the nature and extent of the violation, the measures under Art. 58, Para. 2, letters (a) to (g) and (j) of Regulation (EU) 2016/679 or Art. 80, Para. 1, p. 3, 4 and 5 and</w:t>
      </w:r>
      <w:r>
        <w:t xml:space="preserve"> / or administrative penalties shall be imposed in accordance with Art. 83 of Regulation (EU) 2016/679 as well as under Chapter Nine. </w:t>
      </w:r>
    </w:p>
    <w:p w:rsidR="00513AAA" w:rsidRDefault="0011554B">
      <w:pPr>
        <w:spacing w:after="110"/>
        <w:ind w:left="0" w:firstLine="1154"/>
      </w:pPr>
      <w:r>
        <w:t>(2) The measures under Art. 58, Para. 2, letters</w:t>
      </w:r>
      <w:r>
        <w:rPr>
          <w:rFonts w:ascii="Calibri" w:eastAsia="Calibri" w:hAnsi="Calibri" w:cs="Calibri"/>
          <w:color w:val="282828"/>
          <w:sz w:val="22"/>
        </w:rPr>
        <w:t xml:space="preserve"> </w:t>
      </w:r>
      <w:r>
        <w:rPr>
          <w:rFonts w:ascii="Calibri" w:eastAsia="Calibri" w:hAnsi="Calibri" w:cs="Calibri"/>
          <w:noProof/>
          <w:sz w:val="22"/>
        </w:rPr>
        <mc:AlternateContent>
          <mc:Choice Requires="wpg">
            <w:drawing>
              <wp:inline distT="0" distB="0" distL="0" distR="0">
                <wp:extent cx="32004" cy="179832"/>
                <wp:effectExtent l="0" t="0" r="0" b="0"/>
                <wp:docPr id="46631" name="Group 46631"/>
                <wp:cNvGraphicFramePr/>
                <a:graphic xmlns:a="http://schemas.openxmlformats.org/drawingml/2006/main">
                  <a:graphicData uri="http://schemas.microsoft.com/office/word/2010/wordprocessingGroup">
                    <wpg:wgp>
                      <wpg:cNvGrpSpPr/>
                      <wpg:grpSpPr>
                        <a:xfrm>
                          <a:off x="0" y="0"/>
                          <a:ext cx="32004" cy="179832"/>
                          <a:chOff x="0" y="0"/>
                          <a:chExt cx="32004" cy="179832"/>
                        </a:xfrm>
                      </wpg:grpSpPr>
                      <wps:wsp>
                        <wps:cNvPr id="53793" name="Shape 53793"/>
                        <wps:cNvSpPr/>
                        <wps:spPr>
                          <a:xfrm>
                            <a:off x="0" y="0"/>
                            <a:ext cx="32004" cy="179832"/>
                          </a:xfrm>
                          <a:custGeom>
                            <a:avLst/>
                            <a:gdLst/>
                            <a:ahLst/>
                            <a:cxnLst/>
                            <a:rect l="0" t="0" r="0" b="0"/>
                            <a:pathLst>
                              <a:path w="32004" h="179832">
                                <a:moveTo>
                                  <a:pt x="0" y="0"/>
                                </a:moveTo>
                                <a:lnTo>
                                  <a:pt x="32004" y="0"/>
                                </a:lnTo>
                                <a:lnTo>
                                  <a:pt x="32004" y="179832"/>
                                </a:lnTo>
                                <a:lnTo>
                                  <a:pt x="0" y="179832"/>
                                </a:lnTo>
                                <a:lnTo>
                                  <a:pt x="0" y="0"/>
                                </a:lnTo>
                              </a:path>
                            </a:pathLst>
                          </a:custGeom>
                          <a:ln w="0" cap="flat">
                            <a:miter lim="127000"/>
                          </a:ln>
                        </wps:spPr>
                        <wps:style>
                          <a:lnRef idx="0">
                            <a:srgbClr val="000000">
                              <a:alpha val="0"/>
                            </a:srgbClr>
                          </a:lnRef>
                          <a:fillRef idx="1">
                            <a:srgbClr val="F2F4F7"/>
                          </a:fillRef>
                          <a:effectRef idx="0">
                            <a:scrgbClr r="0" g="0" b="0"/>
                          </a:effectRef>
                          <a:fontRef idx="none"/>
                        </wps:style>
                        <wps:bodyPr/>
                      </wps:wsp>
                    </wpg:wgp>
                  </a:graphicData>
                </a:graphic>
              </wp:inline>
            </w:drawing>
          </mc:Choice>
          <mc:Fallback xmlns:a="http://schemas.openxmlformats.org/drawingml/2006/main">
            <w:pict>
              <v:group id="Group 46631" style="width:2.51999pt;height:14.16pt;mso-position-horizontal-relative:char;mso-position-vertical-relative:line" coordsize="320,1798">
                <v:shape id="Shape 53794" style="position:absolute;width:320;height:1798;left:0;top:0;" coordsize="32004,179832" path="m0,0l32004,0l32004,179832l0,179832l0,0">
                  <v:stroke weight="0pt" endcap="flat" joinstyle="miter" miterlimit="10" on="false" color="#000000" opacity="0"/>
                  <v:fill on="true" color="#f2f4f7"/>
                </v:shape>
              </v:group>
            </w:pict>
          </mc:Fallback>
        </mc:AlternateContent>
      </w:r>
      <w:r>
        <w:t xml:space="preserve">(a) to (g) and (j) </w:t>
      </w:r>
      <w:r>
        <w:t xml:space="preserve">of Regulation (EU) 2016/679 and Art. 80, Para. 1, p. 3, 4 and 5 shall be applied by a decision of the Inspectorate upon a proposal by the inspector who has considered the complaint under Art. 38b, Para. 1. </w:t>
      </w:r>
    </w:p>
    <w:p w:rsidR="00513AAA" w:rsidRDefault="0011554B">
      <w:pPr>
        <w:ind w:left="0" w:firstLine="1154"/>
      </w:pPr>
      <w:r>
        <w:t>Art. 39. (1) (Amend.SG, 103/05, amend. - SG, 30/0</w:t>
      </w:r>
      <w:r>
        <w:t xml:space="preserve">6, in force from 01.03.2007, amend. - SG, 91/06, amend. SG, 17/19) In case of violation of its rights under Regulation (EU) 2016/679 and under this Act, the data subject may appeal actions and acts </w:t>
      </w:r>
      <w:r>
        <w:lastRenderedPageBreak/>
        <w:t>of the data controller and of the processor of personal da</w:t>
      </w:r>
      <w:r>
        <w:t xml:space="preserve">ta before the court in accordance with the Administrative Procedure Code. </w:t>
      </w:r>
    </w:p>
    <w:p w:rsidR="00513AAA" w:rsidRDefault="0011554B">
      <w:pPr>
        <w:ind w:left="1149"/>
      </w:pPr>
      <w:r>
        <w:t xml:space="preserve">(2) (amend. - SG 103/05, amend. and suppl. - SG, 17/19) In the proceedings </w:t>
      </w:r>
    </w:p>
    <w:p w:rsidR="00513AAA" w:rsidRDefault="0011554B">
      <w:pPr>
        <w:ind w:left="10"/>
      </w:pPr>
      <w:r>
        <w:t>under Para. 1 the data subject may claim compensation for the damage, suffered as a result of the unautho</w:t>
      </w:r>
      <w:r>
        <w:t xml:space="preserve">rized processing of personal data by the data controller, or the data processor. (3) (new SG 81/11, repealed SG, 17/19) </w:t>
      </w:r>
    </w:p>
    <w:p w:rsidR="00513AAA" w:rsidRDefault="0011554B">
      <w:pPr>
        <w:numPr>
          <w:ilvl w:val="0"/>
          <w:numId w:val="42"/>
        </w:numPr>
        <w:ind w:right="-5" w:firstLine="1154"/>
        <w:jc w:val="left"/>
      </w:pPr>
      <w:r>
        <w:t xml:space="preserve">(new - SG 103/05; prev. text of Para 03 SG 81/11, amend. SG 17/19). The </w:t>
      </w:r>
    </w:p>
    <w:p w:rsidR="00513AAA" w:rsidRDefault="0011554B">
      <w:pPr>
        <w:ind w:left="10"/>
      </w:pPr>
      <w:r>
        <w:t>data subject shall not bring a case before the court, where th</w:t>
      </w:r>
      <w:r>
        <w:t>ere is pending proceedings before the Commission for the same violation, or a decision on the same violation has been appealed and there is no court decision in force. Upon request of the data subject or the court, the Commission shall verify the absence o</w:t>
      </w:r>
      <w:r>
        <w:t xml:space="preserve">f pending proceedings before it on the same dispute. </w:t>
      </w:r>
    </w:p>
    <w:p w:rsidR="00513AAA" w:rsidRDefault="0011554B">
      <w:pPr>
        <w:numPr>
          <w:ilvl w:val="0"/>
          <w:numId w:val="42"/>
        </w:numPr>
        <w:spacing w:after="0" w:line="238" w:lineRule="auto"/>
        <w:ind w:right="-5" w:firstLine="1154"/>
        <w:jc w:val="left"/>
      </w:pPr>
      <w:r>
        <w:t xml:space="preserve">(prev. text of Para 4 amend., SG 103/05; amend. - SG 30/06, in force from 12.07.2006; revoked SG 91/06, new, SG 17/19) Para. 4 shall also apply in case of pending proceedings before the Inspectorate. </w:t>
      </w:r>
    </w:p>
    <w:p w:rsidR="00513AAA" w:rsidRDefault="0011554B">
      <w:pPr>
        <w:spacing w:after="96" w:line="259" w:lineRule="auto"/>
        <w:ind w:left="1154" w:firstLine="0"/>
        <w:jc w:val="left"/>
      </w:pPr>
      <w:r>
        <w:t xml:space="preserve"> </w:t>
      </w:r>
    </w:p>
    <w:p w:rsidR="00513AAA" w:rsidRDefault="0011554B">
      <w:pPr>
        <w:ind w:left="0" w:firstLine="1154"/>
      </w:pPr>
      <w:r>
        <w:t>Art. 40. (Repealed - SG 103/05, new - SG 17/19) When the decision under Art. 38, Para. 3 has been adopted in implementation of a binding decision of the European Data Protection Supervisor, Art. 263 and 267 of the Treaty on the Functioning of the European</w:t>
      </w:r>
      <w:r>
        <w:t xml:space="preserve"> Union shall apply. </w:t>
      </w:r>
    </w:p>
    <w:p w:rsidR="00513AAA" w:rsidRDefault="0011554B">
      <w:pPr>
        <w:spacing w:after="96" w:line="259" w:lineRule="auto"/>
        <w:ind w:left="1154" w:firstLine="0"/>
        <w:jc w:val="left"/>
      </w:pPr>
      <w:r>
        <w:t xml:space="preserve"> </w:t>
      </w:r>
    </w:p>
    <w:p w:rsidR="00513AAA" w:rsidRDefault="0011554B">
      <w:pPr>
        <w:spacing w:after="295"/>
        <w:ind w:left="1149" w:right="4588"/>
      </w:pPr>
      <w:r>
        <w:t xml:space="preserve">Art. 41. (revoked SG 103/05)  </w:t>
      </w:r>
    </w:p>
    <w:p w:rsidR="00513AAA" w:rsidRDefault="0011554B">
      <w:pPr>
        <w:spacing w:line="249" w:lineRule="auto"/>
        <w:ind w:left="10" w:right="6"/>
        <w:jc w:val="center"/>
      </w:pPr>
      <w:r>
        <w:rPr>
          <w:b/>
          <w:sz w:val="26"/>
        </w:rPr>
        <w:t xml:space="preserve">Chapter eight. </w:t>
      </w:r>
    </w:p>
    <w:p w:rsidR="00513AAA" w:rsidRDefault="0011554B">
      <w:pPr>
        <w:spacing w:line="249" w:lineRule="auto"/>
        <w:ind w:left="10" w:right="7"/>
        <w:jc w:val="center"/>
      </w:pPr>
      <w:r>
        <w:rPr>
          <w:b/>
          <w:sz w:val="26"/>
        </w:rPr>
        <w:t xml:space="preserve">RULES ON THE PROTECTION OF NATURAL PERSONS WITH </w:t>
      </w:r>
    </w:p>
    <w:p w:rsidR="00513AAA" w:rsidRDefault="0011554B">
      <w:pPr>
        <w:spacing w:line="249" w:lineRule="auto"/>
        <w:ind w:left="10" w:right="9"/>
        <w:jc w:val="center"/>
      </w:pPr>
      <w:r>
        <w:rPr>
          <w:b/>
          <w:sz w:val="26"/>
        </w:rPr>
        <w:t xml:space="preserve">REGARD TO THE PROCESSING OF PERSONAL DATA BY THE </w:t>
      </w:r>
    </w:p>
    <w:p w:rsidR="00513AAA" w:rsidRDefault="0011554B">
      <w:pPr>
        <w:pStyle w:val="Heading1"/>
        <w:ind w:left="65" w:right="0"/>
      </w:pPr>
      <w:r>
        <w:t xml:space="preserve">COMPETENT AUTHORITIES FOR THE PURPOSES OF PREVENTION, </w:t>
      </w:r>
    </w:p>
    <w:p w:rsidR="00513AAA" w:rsidRDefault="0011554B">
      <w:pPr>
        <w:spacing w:line="249" w:lineRule="auto"/>
        <w:ind w:left="10" w:right="7"/>
        <w:jc w:val="center"/>
      </w:pPr>
      <w:r>
        <w:rPr>
          <w:b/>
          <w:sz w:val="26"/>
        </w:rPr>
        <w:t xml:space="preserve">INVESTIGATION, DISCLOSURE OR PENALTIES OF CRIMES, OR </w:t>
      </w:r>
    </w:p>
    <w:p w:rsidR="00513AAA" w:rsidRDefault="0011554B">
      <w:pPr>
        <w:spacing w:line="249" w:lineRule="auto"/>
        <w:ind w:left="10" w:right="10"/>
        <w:jc w:val="center"/>
      </w:pPr>
      <w:r>
        <w:rPr>
          <w:b/>
          <w:sz w:val="26"/>
        </w:rPr>
        <w:t xml:space="preserve">EXECUTION OF PENALTIES, INCLUDING PROTECTION FROM </w:t>
      </w:r>
    </w:p>
    <w:p w:rsidR="00513AAA" w:rsidRDefault="0011554B">
      <w:pPr>
        <w:spacing w:after="272" w:line="249" w:lineRule="auto"/>
        <w:ind w:left="10"/>
        <w:jc w:val="center"/>
      </w:pPr>
      <w:r>
        <w:rPr>
          <w:b/>
          <w:sz w:val="26"/>
        </w:rPr>
        <w:t xml:space="preserve">THREATS FOR THE PUBLIC ORDER AND SECURITY, AND THEIR PREVENTION (TITLE, AMEND. SG, 17/19) </w:t>
      </w:r>
    </w:p>
    <w:p w:rsidR="00513AAA" w:rsidRDefault="0011554B">
      <w:pPr>
        <w:spacing w:line="249" w:lineRule="auto"/>
        <w:ind w:left="10" w:right="9"/>
        <w:jc w:val="center"/>
      </w:pPr>
      <w:r>
        <w:rPr>
          <w:b/>
          <w:sz w:val="26"/>
        </w:rPr>
        <w:t xml:space="preserve">Section I. </w:t>
      </w:r>
    </w:p>
    <w:p w:rsidR="00513AAA" w:rsidRDefault="0011554B">
      <w:pPr>
        <w:spacing w:after="242" w:line="249" w:lineRule="auto"/>
        <w:ind w:left="10" w:right="6"/>
        <w:jc w:val="center"/>
      </w:pPr>
      <w:r>
        <w:rPr>
          <w:b/>
          <w:sz w:val="26"/>
        </w:rPr>
        <w:t xml:space="preserve">General provisions (New SG, 17/19) </w:t>
      </w:r>
    </w:p>
    <w:p w:rsidR="00513AAA" w:rsidRDefault="0011554B">
      <w:pPr>
        <w:ind w:left="1149"/>
      </w:pPr>
      <w:r>
        <w:t>Art. 42. (Am</w:t>
      </w:r>
      <w:r>
        <w:t xml:space="preserve">end., SG, 103/05, amend. SG, 17/19) (1) The rules of this Chapter </w:t>
      </w:r>
    </w:p>
    <w:p w:rsidR="00513AAA" w:rsidRDefault="0011554B">
      <w:pPr>
        <w:ind w:left="10"/>
      </w:pPr>
      <w:r>
        <w:t>shall apply to the processing of personal data by competent authorities for the purpose of prevention, investigation, detection or prosecution of criminal offenses or execution of penalties</w:t>
      </w:r>
      <w:r>
        <w:t xml:space="preserve">, including prevention from threats to public order and security and their prevention. </w:t>
      </w:r>
    </w:p>
    <w:p w:rsidR="00513AAA" w:rsidRDefault="0011554B">
      <w:pPr>
        <w:numPr>
          <w:ilvl w:val="0"/>
          <w:numId w:val="43"/>
        </w:numPr>
        <w:ind w:hanging="365"/>
      </w:pPr>
      <w:r>
        <w:t xml:space="preserve">Personal data, collected for the purposes of Para. 1 shall not be processed </w:t>
      </w:r>
    </w:p>
    <w:p w:rsidR="00513AAA" w:rsidRDefault="0011554B">
      <w:pPr>
        <w:ind w:left="10"/>
      </w:pPr>
      <w:r>
        <w:lastRenderedPageBreak/>
        <w:t>for other purposes, unless the law of the European Union or the legislation of the Republic</w:t>
      </w:r>
      <w:r>
        <w:t xml:space="preserve"> of Bulgaria provides otherwise. </w:t>
      </w:r>
    </w:p>
    <w:p w:rsidR="00513AAA" w:rsidRDefault="0011554B">
      <w:pPr>
        <w:numPr>
          <w:ilvl w:val="0"/>
          <w:numId w:val="43"/>
        </w:numPr>
        <w:ind w:hanging="365"/>
      </w:pPr>
      <w:r>
        <w:t xml:space="preserve">When the competent authorities under Para. 1 process personal data for </w:t>
      </w:r>
    </w:p>
    <w:p w:rsidR="00513AAA" w:rsidRDefault="0011554B">
      <w:pPr>
        <w:ind w:left="10"/>
      </w:pPr>
      <w:r>
        <w:t>purposes, other than those under Para. 1, as well as in the cases under Para. 2, Regulation (EU) 2016/679 and the relevant provisions of this Act whic</w:t>
      </w:r>
      <w:r>
        <w:t xml:space="preserve">h implement measures for its implementation, shall apply. </w:t>
      </w:r>
    </w:p>
    <w:p w:rsidR="00513AAA" w:rsidRDefault="0011554B">
      <w:pPr>
        <w:numPr>
          <w:ilvl w:val="0"/>
          <w:numId w:val="43"/>
        </w:numPr>
        <w:ind w:hanging="365"/>
      </w:pPr>
      <w:r>
        <w:t xml:space="preserve">Competent authorities under Para. 1 are the state bodies, which have the </w:t>
      </w:r>
    </w:p>
    <w:p w:rsidR="00513AAA" w:rsidRDefault="0011554B">
      <w:pPr>
        <w:ind w:left="10"/>
      </w:pPr>
      <w:r>
        <w:t>authority to prevent, investigate, detect or prosecute criminal offenses or enforce penalties, including the prevention fro</w:t>
      </w:r>
      <w:r>
        <w:t xml:space="preserve">m threats to public security and their prevention. </w:t>
      </w:r>
    </w:p>
    <w:p w:rsidR="00513AAA" w:rsidRDefault="0011554B">
      <w:pPr>
        <w:numPr>
          <w:ilvl w:val="0"/>
          <w:numId w:val="43"/>
        </w:numPr>
        <w:ind w:hanging="365"/>
      </w:pPr>
      <w:r>
        <w:t xml:space="preserve">Unless otherwise provided by the law, a data controller within the meaning </w:t>
      </w:r>
    </w:p>
    <w:p w:rsidR="00513AAA" w:rsidRDefault="0011554B">
      <w:pPr>
        <w:ind w:left="10"/>
      </w:pPr>
      <w:r>
        <w:t>of this Chapter, while processing personal data for the purposes of Para. 1 shall be a competent body under Para. 4 or the relevant administrative structure, part of which is that body, which, alone or jointly with other authorities, define the purposes an</w:t>
      </w:r>
      <w:r>
        <w:t xml:space="preserve">d means of processing personal data. </w:t>
      </w:r>
    </w:p>
    <w:p w:rsidR="00513AAA" w:rsidRDefault="0011554B">
      <w:pPr>
        <w:spacing w:after="96" w:line="259" w:lineRule="auto"/>
        <w:ind w:left="1154" w:firstLine="0"/>
        <w:jc w:val="left"/>
      </w:pPr>
      <w:r>
        <w:t xml:space="preserve"> </w:t>
      </w:r>
    </w:p>
    <w:p w:rsidR="00513AAA" w:rsidRDefault="0011554B">
      <w:pPr>
        <w:ind w:left="1149"/>
      </w:pPr>
      <w:r>
        <w:t xml:space="preserve">Art. 42a. (new  SG 103/05, repealed SG, 17/19) </w:t>
      </w:r>
    </w:p>
    <w:p w:rsidR="00513AAA" w:rsidRDefault="0011554B">
      <w:pPr>
        <w:spacing w:after="96" w:line="259" w:lineRule="auto"/>
        <w:ind w:left="1154" w:firstLine="0"/>
        <w:jc w:val="left"/>
      </w:pPr>
      <w:r>
        <w:t xml:space="preserve"> </w:t>
      </w:r>
    </w:p>
    <w:p w:rsidR="00513AAA" w:rsidRDefault="0011554B">
      <w:pPr>
        <w:ind w:left="1149"/>
      </w:pPr>
      <w:r>
        <w:t xml:space="preserve">Art. 43. (1) (Amend., SG, 103/05, amend., SG, 17/19) The rules of this Chapter </w:t>
      </w:r>
    </w:p>
    <w:p w:rsidR="00513AAA" w:rsidRDefault="0011554B">
      <w:pPr>
        <w:spacing w:after="0" w:line="238" w:lineRule="auto"/>
        <w:ind w:left="-5" w:right="-10"/>
        <w:jc w:val="left"/>
      </w:pPr>
      <w:r>
        <w:t xml:space="preserve">shall apply to processing of personal data in whole or in part by automated means, as </w:t>
      </w:r>
      <w:r>
        <w:t xml:space="preserve">well as to processing with other means of personal data, which are part of a register of personal data or are intended to form part of such a register. </w:t>
      </w:r>
    </w:p>
    <w:p w:rsidR="00513AAA" w:rsidRDefault="0011554B">
      <w:pPr>
        <w:spacing w:after="96" w:line="259" w:lineRule="auto"/>
        <w:ind w:left="1154" w:firstLine="0"/>
        <w:jc w:val="left"/>
      </w:pPr>
      <w:r>
        <w:t xml:space="preserve"> </w:t>
      </w:r>
    </w:p>
    <w:p w:rsidR="00513AAA" w:rsidRDefault="0011554B">
      <w:pPr>
        <w:ind w:left="1149"/>
      </w:pPr>
      <w:r>
        <w:t xml:space="preserve">Art. 44. (New, SG, 17/19) The exchange of personal data between the </w:t>
      </w:r>
    </w:p>
    <w:p w:rsidR="00513AAA" w:rsidRDefault="0011554B">
      <w:pPr>
        <w:spacing w:after="110"/>
        <w:ind w:left="10"/>
      </w:pPr>
      <w:r>
        <w:t>competent authorities of the Mem</w:t>
      </w:r>
      <w:r>
        <w:t>ber States of the European Union, where such exchange is required by the law of the European Union or by the legislation of the Republic of Bulgaria shall not be limited, or banned for reasons, related to the protection of natural persons, with regard to p</w:t>
      </w:r>
      <w:r>
        <w:t xml:space="preserve">rocessing of personal data. </w:t>
      </w:r>
    </w:p>
    <w:p w:rsidR="00513AAA" w:rsidRDefault="0011554B">
      <w:pPr>
        <w:ind w:left="0" w:firstLine="1154"/>
      </w:pPr>
      <w:r>
        <w:t xml:space="preserve">Art. 45. (New, SG, 17/19) (1) In processing personal data for the purposes of Art. 42, Para. 1, the personal data must: </w:t>
      </w:r>
    </w:p>
    <w:p w:rsidR="00513AAA" w:rsidRDefault="0011554B">
      <w:pPr>
        <w:numPr>
          <w:ilvl w:val="0"/>
          <w:numId w:val="44"/>
        </w:numPr>
        <w:ind w:hanging="271"/>
      </w:pPr>
      <w:r>
        <w:t xml:space="preserve">be processed in a lawful and conscientious manner; </w:t>
      </w:r>
    </w:p>
    <w:p w:rsidR="00513AAA" w:rsidRDefault="0011554B">
      <w:pPr>
        <w:numPr>
          <w:ilvl w:val="0"/>
          <w:numId w:val="44"/>
        </w:numPr>
        <w:ind w:hanging="271"/>
      </w:pPr>
      <w:r>
        <w:t>be collected for specific, explicit and legitimate pur</w:t>
      </w:r>
      <w:r>
        <w:t xml:space="preserve">poses and not processed </w:t>
      </w:r>
    </w:p>
    <w:p w:rsidR="00513AAA" w:rsidRDefault="0011554B">
      <w:pPr>
        <w:ind w:left="10"/>
      </w:pPr>
      <w:r>
        <w:t xml:space="preserve">in a manner inconsistent with those purposes; </w:t>
      </w:r>
    </w:p>
    <w:p w:rsidR="00513AAA" w:rsidRDefault="0011554B">
      <w:pPr>
        <w:numPr>
          <w:ilvl w:val="0"/>
          <w:numId w:val="44"/>
        </w:numPr>
        <w:ind w:hanging="271"/>
      </w:pPr>
      <w:r>
        <w:t xml:space="preserve">be appropriate, relevant and not go beyond what is necessary in relation to </w:t>
      </w:r>
    </w:p>
    <w:p w:rsidR="00513AAA" w:rsidRDefault="0011554B">
      <w:pPr>
        <w:ind w:left="10"/>
      </w:pPr>
      <w:r>
        <w:t xml:space="preserve">the purposes for which the data are being processed; </w:t>
      </w:r>
    </w:p>
    <w:p w:rsidR="00513AAA" w:rsidRDefault="0011554B">
      <w:pPr>
        <w:numPr>
          <w:ilvl w:val="0"/>
          <w:numId w:val="44"/>
        </w:numPr>
        <w:ind w:hanging="271"/>
      </w:pPr>
      <w:r>
        <w:t>be accurate and, if necessary, kept up-to-</w:t>
      </w:r>
      <w:r>
        <w:t xml:space="preserve">date; all necessary measures must </w:t>
      </w:r>
    </w:p>
    <w:p w:rsidR="00513AAA" w:rsidRDefault="0011554B">
      <w:pPr>
        <w:ind w:left="10"/>
      </w:pPr>
      <w:r>
        <w:t xml:space="preserve">be taken to ensure the timely erasure or correction of inaccurate personal data, taking into account the purposes for which they are processed; </w:t>
      </w:r>
    </w:p>
    <w:p w:rsidR="00513AAA" w:rsidRDefault="0011554B">
      <w:pPr>
        <w:numPr>
          <w:ilvl w:val="0"/>
          <w:numId w:val="44"/>
        </w:numPr>
        <w:ind w:hanging="271"/>
      </w:pPr>
      <w:r>
        <w:t xml:space="preserve">be kept in a form, which permits identification of the data subject for a </w:t>
      </w:r>
    </w:p>
    <w:p w:rsidR="00513AAA" w:rsidRDefault="0011554B">
      <w:pPr>
        <w:ind w:left="10"/>
      </w:pPr>
      <w:r>
        <w:t>p</w:t>
      </w:r>
      <w:r>
        <w:t xml:space="preserve">eriod, no longer than is necessary for the purposes for which they are being processed; </w:t>
      </w:r>
    </w:p>
    <w:p w:rsidR="00513AAA" w:rsidRDefault="0011554B">
      <w:pPr>
        <w:numPr>
          <w:ilvl w:val="0"/>
          <w:numId w:val="44"/>
        </w:numPr>
        <w:ind w:hanging="271"/>
      </w:pPr>
      <w:r>
        <w:t xml:space="preserve">be processed in such a way, as to ensure an adequate level of security of </w:t>
      </w:r>
    </w:p>
    <w:p w:rsidR="00513AAA" w:rsidRDefault="0011554B">
      <w:pPr>
        <w:ind w:left="10"/>
      </w:pPr>
      <w:r>
        <w:t xml:space="preserve">personal data, including protection against unauthorized or unlawful processing and against accidental loss, destruction or deterioration, by applying appropriate technical or organizational measures. </w:t>
      </w:r>
    </w:p>
    <w:p w:rsidR="00513AAA" w:rsidRDefault="0011554B">
      <w:pPr>
        <w:ind w:left="1149"/>
      </w:pPr>
      <w:r>
        <w:lastRenderedPageBreak/>
        <w:t>(2) The processing of personal data by a data controll</w:t>
      </w:r>
      <w:r>
        <w:t xml:space="preserve">er, who originally </w:t>
      </w:r>
    </w:p>
    <w:p w:rsidR="00513AAA" w:rsidRDefault="0011554B">
      <w:pPr>
        <w:ind w:left="10"/>
      </w:pPr>
      <w:r>
        <w:t xml:space="preserve">collected them or by another data controller for any of the purposes under Art. 42, Para. 1, other than the purpose for which the personal data are collected, shall be permitted provided that: </w:t>
      </w:r>
    </w:p>
    <w:p w:rsidR="00513AAA" w:rsidRDefault="0011554B">
      <w:pPr>
        <w:numPr>
          <w:ilvl w:val="0"/>
          <w:numId w:val="45"/>
        </w:numPr>
        <w:ind w:left="1441" w:hanging="302"/>
      </w:pPr>
      <w:r>
        <w:t>the data controller is authorized to proce</w:t>
      </w:r>
      <w:r>
        <w:t xml:space="preserve">ss personal data for such purpose in </w:t>
      </w:r>
    </w:p>
    <w:p w:rsidR="00513AAA" w:rsidRDefault="0011554B">
      <w:pPr>
        <w:ind w:left="10"/>
      </w:pPr>
      <w:r>
        <w:t xml:space="preserve">accordance with European Union law or the legislation of the Republic of Bulgaria; </w:t>
      </w:r>
    </w:p>
    <w:p w:rsidR="00513AAA" w:rsidRDefault="0011554B">
      <w:pPr>
        <w:numPr>
          <w:ilvl w:val="0"/>
          <w:numId w:val="45"/>
        </w:numPr>
        <w:ind w:left="1441" w:hanging="302"/>
      </w:pPr>
      <w:r>
        <w:t xml:space="preserve">processing is necessary and proportionate to this different purpose in </w:t>
      </w:r>
    </w:p>
    <w:p w:rsidR="00513AAA" w:rsidRDefault="0011554B">
      <w:pPr>
        <w:ind w:left="10"/>
      </w:pPr>
      <w:r>
        <w:t>accordance with European Union law or the legislation of the R</w:t>
      </w:r>
      <w:r>
        <w:t xml:space="preserve">epublic of Bulgaria. </w:t>
      </w:r>
    </w:p>
    <w:p w:rsidR="00513AAA" w:rsidRDefault="0011554B">
      <w:pPr>
        <w:numPr>
          <w:ilvl w:val="0"/>
          <w:numId w:val="46"/>
        </w:numPr>
        <w:ind w:firstLine="1154"/>
      </w:pPr>
      <w:r>
        <w:t xml:space="preserve">The processing by a data controller under Para. 2 may include archiving in </w:t>
      </w:r>
    </w:p>
    <w:p w:rsidR="00513AAA" w:rsidRDefault="0011554B">
      <w:pPr>
        <w:ind w:left="10"/>
      </w:pPr>
      <w:r>
        <w:t xml:space="preserve">the public interest, scientific, statistical or historical use of the data for the purposes of Art. 42, Para. 1, when applying appropriate safeguards for the </w:t>
      </w:r>
      <w:r>
        <w:t xml:space="preserve">data subject's rights and freedoms. </w:t>
      </w:r>
    </w:p>
    <w:p w:rsidR="00513AAA" w:rsidRDefault="0011554B">
      <w:pPr>
        <w:numPr>
          <w:ilvl w:val="0"/>
          <w:numId w:val="46"/>
        </w:numPr>
        <w:spacing w:after="110"/>
        <w:ind w:firstLine="1154"/>
      </w:pPr>
      <w:r>
        <w:t xml:space="preserve">The data controller shall be responsible for compliance with Para. 1, 2 and 3 and must be able to prove it. </w:t>
      </w:r>
    </w:p>
    <w:p w:rsidR="00513AAA" w:rsidRDefault="0011554B">
      <w:pPr>
        <w:ind w:left="1149"/>
      </w:pPr>
      <w:r>
        <w:t xml:space="preserve">Art. 46. (New, SG, 17/19) (1) Where the deadlines for the deletion of personal </w:t>
      </w:r>
    </w:p>
    <w:p w:rsidR="00513AAA" w:rsidRDefault="0011554B">
      <w:pPr>
        <w:ind w:left="10"/>
      </w:pPr>
      <w:r>
        <w:t xml:space="preserve">data or periodic verification </w:t>
      </w:r>
      <w:r>
        <w:t xml:space="preserve">of the need for their storage have not been legally established, they shall be determined by the data controller. </w:t>
      </w:r>
    </w:p>
    <w:p w:rsidR="00513AAA" w:rsidRDefault="0011554B">
      <w:pPr>
        <w:ind w:left="1149"/>
      </w:pPr>
      <w:r>
        <w:t xml:space="preserve">(2) Performing a periodic inspection under Para. 1 shall be documented and </w:t>
      </w:r>
    </w:p>
    <w:p w:rsidR="00513AAA" w:rsidRDefault="0011554B">
      <w:pPr>
        <w:spacing w:after="108"/>
        <w:ind w:left="10"/>
      </w:pPr>
      <w:r>
        <w:t>the decision to continue the storage of the data shall be motivat</w:t>
      </w:r>
      <w:r>
        <w:t xml:space="preserve">ed. </w:t>
      </w:r>
    </w:p>
    <w:p w:rsidR="00513AAA" w:rsidRDefault="0011554B">
      <w:pPr>
        <w:ind w:left="1149"/>
      </w:pPr>
      <w:r>
        <w:t xml:space="preserve">Art. 47. (New, SG, 17/19) The data controller shall, where applicable and as </w:t>
      </w:r>
    </w:p>
    <w:p w:rsidR="00513AAA" w:rsidRDefault="0011554B">
      <w:pPr>
        <w:ind w:left="10"/>
      </w:pPr>
      <w:r>
        <w:t xml:space="preserve">far as possible, make a clear distinction between the personal data of different categories of data subjects, for example: </w:t>
      </w:r>
    </w:p>
    <w:p w:rsidR="00513AAA" w:rsidRDefault="0011554B">
      <w:pPr>
        <w:numPr>
          <w:ilvl w:val="0"/>
          <w:numId w:val="47"/>
        </w:numPr>
        <w:ind w:hanging="257"/>
      </w:pPr>
      <w:r>
        <w:t>persons, for whom there are serious grounds for b</w:t>
      </w:r>
      <w:r>
        <w:t xml:space="preserve">elieving, that they have </w:t>
      </w:r>
    </w:p>
    <w:p w:rsidR="00513AAA" w:rsidRDefault="0011554B">
      <w:pPr>
        <w:ind w:left="10"/>
      </w:pPr>
      <w:r>
        <w:t xml:space="preserve">committed or will commit a crime; </w:t>
      </w:r>
    </w:p>
    <w:p w:rsidR="00513AAA" w:rsidRDefault="0011554B">
      <w:pPr>
        <w:numPr>
          <w:ilvl w:val="0"/>
          <w:numId w:val="47"/>
        </w:numPr>
        <w:ind w:hanging="257"/>
      </w:pPr>
      <w:r>
        <w:t xml:space="preserve">persons, committed for a crime; </w:t>
      </w:r>
    </w:p>
    <w:p w:rsidR="00513AAA" w:rsidRDefault="0011554B">
      <w:pPr>
        <w:numPr>
          <w:ilvl w:val="0"/>
          <w:numId w:val="47"/>
        </w:numPr>
        <w:ind w:hanging="257"/>
      </w:pPr>
      <w:r>
        <w:t xml:space="preserve">persons, who have suffered a crime or persons, in respect of whom, certain </w:t>
      </w:r>
    </w:p>
    <w:p w:rsidR="00513AAA" w:rsidRDefault="0011554B">
      <w:pPr>
        <w:ind w:left="10"/>
      </w:pPr>
      <w:r>
        <w:t xml:space="preserve">facts give reason to believe that they may have been victims of crime, and </w:t>
      </w:r>
    </w:p>
    <w:p w:rsidR="00513AAA" w:rsidRDefault="0011554B">
      <w:pPr>
        <w:numPr>
          <w:ilvl w:val="0"/>
          <w:numId w:val="47"/>
        </w:numPr>
        <w:ind w:hanging="257"/>
      </w:pPr>
      <w:r>
        <w:t>other thir</w:t>
      </w:r>
      <w:r>
        <w:t xml:space="preserve">d parties in relation to a crime, such as persons, who might be called </w:t>
      </w:r>
    </w:p>
    <w:p w:rsidR="00513AAA" w:rsidRDefault="0011554B">
      <w:pPr>
        <w:spacing w:after="111"/>
        <w:ind w:left="10"/>
      </w:pPr>
      <w:r>
        <w:t xml:space="preserve">upon to testify in criminal investigations or in criminal proceedings, persons who can provide information about crimes or related persons. </w:t>
      </w:r>
    </w:p>
    <w:p w:rsidR="00513AAA" w:rsidRDefault="0011554B">
      <w:pPr>
        <w:ind w:left="1149"/>
      </w:pPr>
      <w:r>
        <w:t xml:space="preserve">Art. 48. (New, SG, 17/19) (1) The competent authority shall, as far as possible, </w:t>
      </w:r>
    </w:p>
    <w:p w:rsidR="00513AAA" w:rsidRDefault="0011554B">
      <w:pPr>
        <w:ind w:left="10"/>
      </w:pPr>
      <w:r>
        <w:t xml:space="preserve">make a distinction between personal data, based on facts and personal data, based on personal assessments. </w:t>
      </w:r>
    </w:p>
    <w:p w:rsidR="00513AAA" w:rsidRDefault="0011554B">
      <w:pPr>
        <w:numPr>
          <w:ilvl w:val="0"/>
          <w:numId w:val="48"/>
        </w:numPr>
        <w:ind w:hanging="353"/>
      </w:pPr>
      <w:r>
        <w:t>The competent authority shall take the necessary measures to ensur</w:t>
      </w:r>
      <w:r>
        <w:t xml:space="preserve">e that </w:t>
      </w:r>
    </w:p>
    <w:p w:rsidR="00513AAA" w:rsidRDefault="0011554B">
      <w:pPr>
        <w:ind w:left="10"/>
      </w:pPr>
      <w:r>
        <w:t>personal data, which are inaccurate, incomplete or no longer up to date are not transmitted. To this end, each competent authority shall, as far as possible, verify the quality of the personal data, prior to its transmission. As far as possible, ea</w:t>
      </w:r>
      <w:r>
        <w:t xml:space="preserve">ch transmission of personal data shall include the necessary information to enable the receiving competent authority to assess the degree of accuracy, completeness and reliability of personal data and to what extent they are up to date. </w:t>
      </w:r>
    </w:p>
    <w:p w:rsidR="00513AAA" w:rsidRDefault="0011554B">
      <w:pPr>
        <w:numPr>
          <w:ilvl w:val="0"/>
          <w:numId w:val="48"/>
        </w:numPr>
        <w:ind w:hanging="353"/>
      </w:pPr>
      <w:r>
        <w:lastRenderedPageBreak/>
        <w:t>Where the transmit</w:t>
      </w:r>
      <w:r>
        <w:t xml:space="preserve">ted personal data are inaccurate or have been transmitted </w:t>
      </w:r>
    </w:p>
    <w:p w:rsidR="00513AAA" w:rsidRDefault="0011554B">
      <w:pPr>
        <w:spacing w:after="110"/>
        <w:ind w:left="10"/>
      </w:pPr>
      <w:r>
        <w:t xml:space="preserve">unlawfully, the recipient shall be notified immediately. In this case, the transmitting competent authority and the recipient shall correct, delete or restrict the processing of personal data. </w:t>
      </w:r>
    </w:p>
    <w:p w:rsidR="00513AAA" w:rsidRDefault="0011554B">
      <w:pPr>
        <w:ind w:left="1149"/>
      </w:pPr>
      <w:r>
        <w:t>Art</w:t>
      </w:r>
      <w:r>
        <w:t xml:space="preserve">. 49. (Amend., SG,17/19) The processing of personal data shall be lawful </w:t>
      </w:r>
    </w:p>
    <w:p w:rsidR="00513AAA" w:rsidRDefault="0011554B">
      <w:pPr>
        <w:spacing w:after="110"/>
        <w:ind w:left="10"/>
      </w:pPr>
      <w:r>
        <w:t xml:space="preserve">when it is necessary for the exercise of powers by a competent authority for the purposes of Art. 42, Para. 1 and is provided for in European Union law or in a legal act, specifying </w:t>
      </w:r>
      <w:r>
        <w:t xml:space="preserve">the purposes of the processing and the categories of personal data, being processed. </w:t>
      </w:r>
    </w:p>
    <w:p w:rsidR="00513AAA" w:rsidRDefault="0011554B">
      <w:pPr>
        <w:ind w:left="1149"/>
      </w:pPr>
      <w:r>
        <w:t xml:space="preserve">Art. 50. (New, SG, 17/19) (1) Where the European Union law or the legislation </w:t>
      </w:r>
    </w:p>
    <w:p w:rsidR="00513AAA" w:rsidRDefault="0011554B">
      <w:pPr>
        <w:ind w:left="10"/>
      </w:pPr>
      <w:r>
        <w:t>of the Republic of Bulgaria, applicable to the transmitting competent authority provides fo</w:t>
      </w:r>
      <w:r>
        <w:t xml:space="preserve">r specific conditions for the processing of personal data, the body shall inform the recipient of the data about these conditions and his obligation to observe them. </w:t>
      </w:r>
    </w:p>
    <w:p w:rsidR="00513AAA" w:rsidRDefault="0011554B">
      <w:pPr>
        <w:ind w:left="1149"/>
      </w:pPr>
      <w:r>
        <w:t xml:space="preserve">(2) The transmission of personal data to recipients in other Member States of </w:t>
      </w:r>
    </w:p>
    <w:p w:rsidR="00513AAA" w:rsidRDefault="0011554B">
      <w:pPr>
        <w:spacing w:after="110"/>
        <w:ind w:left="10"/>
      </w:pPr>
      <w:r>
        <w:t>the Europe</w:t>
      </w:r>
      <w:r>
        <w:t xml:space="preserve">an Union or to European Union agencies, offices and bodies, set up pursuant to Chapters 4 and 5 of Title V of the Treaty on the Functioning of the European Union shall be carried out under the same conditions, which apply in the event of such transmission </w:t>
      </w:r>
      <w:r>
        <w:t xml:space="preserve">in the Republic of Bulgaria. </w:t>
      </w:r>
    </w:p>
    <w:p w:rsidR="00513AAA" w:rsidRDefault="0011554B">
      <w:pPr>
        <w:ind w:left="1149"/>
      </w:pPr>
      <w:r>
        <w:t xml:space="preserve">Art. 51. (New, SG, 17/19) (1) Processing of personal data, revealing racial or </w:t>
      </w:r>
    </w:p>
    <w:p w:rsidR="00513AAA" w:rsidRDefault="0011554B">
      <w:pPr>
        <w:ind w:left="10"/>
      </w:pPr>
      <w:r>
        <w:t>ethnic origin, political opinions, religious or philosophical beliefs, membership in trade unions, processing of genetic data, biometric data in o</w:t>
      </w:r>
      <w:r>
        <w:t>rder to uniquely identification of the natural person, data relating to the state of health or sexual life and sexual orientation of the person shall be permitted, where absolutely necessary, adequate safeguards for the rights and freedoms of the data subj</w:t>
      </w:r>
      <w:r>
        <w:t xml:space="preserve">ect exist and it is provided for in the EU law, or in the legislation of the Republic of Bulgaria. </w:t>
      </w:r>
    </w:p>
    <w:p w:rsidR="00513AAA" w:rsidRDefault="0011554B">
      <w:pPr>
        <w:ind w:left="0" w:firstLine="1154"/>
      </w:pPr>
      <w:r>
        <w:t>(2) When the processing under Para. 1 is not provided for in the law of the European Union, or in the legislation of the Republic of Bulgaria, the data unde</w:t>
      </w:r>
      <w:r>
        <w:t xml:space="preserve">r Para. 1 may be processed when absolutely necessary, there are appropriate safeguards for the rights and freedoms of the data subject and: </w:t>
      </w:r>
    </w:p>
    <w:p w:rsidR="00513AAA" w:rsidRDefault="0011554B">
      <w:pPr>
        <w:numPr>
          <w:ilvl w:val="0"/>
          <w:numId w:val="49"/>
        </w:numPr>
        <w:ind w:hanging="276"/>
      </w:pPr>
      <w:r>
        <w:t xml:space="preserve">processing is to protect the vital interests of the data subject or another </w:t>
      </w:r>
    </w:p>
    <w:p w:rsidR="00513AAA" w:rsidRDefault="0011554B">
      <w:pPr>
        <w:ind w:left="10"/>
      </w:pPr>
      <w:r>
        <w:t xml:space="preserve">natural person, or </w:t>
      </w:r>
    </w:p>
    <w:p w:rsidR="00513AAA" w:rsidRDefault="0011554B">
      <w:pPr>
        <w:numPr>
          <w:ilvl w:val="0"/>
          <w:numId w:val="49"/>
        </w:numPr>
        <w:ind w:hanging="276"/>
      </w:pPr>
      <w:r>
        <w:t>if processing refe</w:t>
      </w:r>
      <w:r>
        <w:t xml:space="preserve">rs to data, that is obviously made public by the data subject. </w:t>
      </w:r>
    </w:p>
    <w:p w:rsidR="00513AAA" w:rsidRDefault="0011554B">
      <w:pPr>
        <w:ind w:left="1149"/>
      </w:pPr>
      <w:r>
        <w:t xml:space="preserve">(3) When processing data under Para. 1, appropriate measures and safeguards </w:t>
      </w:r>
    </w:p>
    <w:p w:rsidR="00513AAA" w:rsidRDefault="0011554B">
      <w:pPr>
        <w:spacing w:after="107"/>
        <w:ind w:left="10"/>
      </w:pPr>
      <w:r>
        <w:t xml:space="preserve">shall be applied to ensure, that natural persons are not discriminated against. </w:t>
      </w:r>
    </w:p>
    <w:p w:rsidR="00513AAA" w:rsidRDefault="0011554B">
      <w:pPr>
        <w:ind w:left="1149"/>
      </w:pPr>
      <w:r>
        <w:t>Art. 52. (New, SG, 17/19) (1) Taki</w:t>
      </w:r>
      <w:r>
        <w:t xml:space="preserve">ng of a decision, based solely on automated </w:t>
      </w:r>
    </w:p>
    <w:p w:rsidR="00513AAA" w:rsidRDefault="0011554B">
      <w:pPr>
        <w:ind w:left="10"/>
      </w:pPr>
      <w:r>
        <w:t>processing, including profiling, which causes or significantly impinges on the data subject shall be prohibited, except when it is provided for in European Union law or in the legislation of the Republic of Bulgaria, and adequate safeguards for the data su</w:t>
      </w:r>
      <w:r>
        <w:t xml:space="preserve">bject's rights and freedoms are provided, at least human interference in the relevant decision by the data controller. </w:t>
      </w:r>
    </w:p>
    <w:p w:rsidR="00513AAA" w:rsidRDefault="0011554B">
      <w:pPr>
        <w:numPr>
          <w:ilvl w:val="0"/>
          <w:numId w:val="50"/>
        </w:numPr>
        <w:ind w:hanging="391"/>
      </w:pPr>
      <w:r>
        <w:t xml:space="preserve">The decisions under Para. 1 shall not be based on the categories of personal </w:t>
      </w:r>
    </w:p>
    <w:p w:rsidR="00513AAA" w:rsidRDefault="0011554B">
      <w:pPr>
        <w:ind w:left="10"/>
      </w:pPr>
      <w:r>
        <w:t>data under Art. 51, Para. 1, unless appropriate measures a</w:t>
      </w:r>
      <w:r>
        <w:t xml:space="preserve">re in place to protect the rights and freedoms and legitimate interests of the data subject. </w:t>
      </w:r>
    </w:p>
    <w:p w:rsidR="00513AAA" w:rsidRDefault="0011554B">
      <w:pPr>
        <w:numPr>
          <w:ilvl w:val="0"/>
          <w:numId w:val="50"/>
        </w:numPr>
        <w:ind w:hanging="391"/>
      </w:pPr>
      <w:r>
        <w:lastRenderedPageBreak/>
        <w:t xml:space="preserve">In the cases under Para. 1 and 2 the data controller shall carry out an impact </w:t>
      </w:r>
    </w:p>
    <w:p w:rsidR="00513AAA" w:rsidRDefault="0011554B">
      <w:pPr>
        <w:ind w:left="10"/>
      </w:pPr>
      <w:r>
        <w:t xml:space="preserve">assessment under Art. 64. </w:t>
      </w:r>
    </w:p>
    <w:p w:rsidR="00513AAA" w:rsidRDefault="0011554B">
      <w:pPr>
        <w:numPr>
          <w:ilvl w:val="0"/>
          <w:numId w:val="50"/>
        </w:numPr>
        <w:ind w:hanging="391"/>
      </w:pPr>
      <w:r>
        <w:t xml:space="preserve">Profiling is prohibited, which leads to discrimination </w:t>
      </w:r>
      <w:r>
        <w:t xml:space="preserve">of natural persons, </w:t>
      </w:r>
    </w:p>
    <w:p w:rsidR="00513AAA" w:rsidRDefault="0011554B">
      <w:pPr>
        <w:ind w:left="10"/>
      </w:pPr>
      <w:r>
        <w:t xml:space="preserve">based on the categories of personal data under Art. 51, Para. 1. </w:t>
      </w:r>
    </w:p>
    <w:p w:rsidR="00513AAA" w:rsidRDefault="0011554B">
      <w:pPr>
        <w:numPr>
          <w:ilvl w:val="0"/>
          <w:numId w:val="50"/>
        </w:numPr>
        <w:ind w:hanging="391"/>
      </w:pPr>
      <w:r>
        <w:t xml:space="preserve">The data subject shall have the right to obtain information about the </w:t>
      </w:r>
    </w:p>
    <w:p w:rsidR="00513AAA" w:rsidRDefault="0011554B">
      <w:pPr>
        <w:spacing w:after="295"/>
        <w:ind w:left="10"/>
      </w:pPr>
      <w:r>
        <w:t xml:space="preserve">processing under Para. 1, to express its opinion, to obtain an explanation for the decision under </w:t>
      </w:r>
      <w:r>
        <w:t xml:space="preserve">Para. 1, taken as a result of such processing, as well as appeal against the decision. </w:t>
      </w:r>
    </w:p>
    <w:p w:rsidR="00513AAA" w:rsidRDefault="0011554B">
      <w:pPr>
        <w:spacing w:line="249" w:lineRule="auto"/>
        <w:ind w:left="10" w:right="7"/>
        <w:jc w:val="center"/>
      </w:pPr>
      <w:r>
        <w:rPr>
          <w:b/>
          <w:sz w:val="26"/>
        </w:rPr>
        <w:t xml:space="preserve">Section II. </w:t>
      </w:r>
    </w:p>
    <w:p w:rsidR="00513AAA" w:rsidRDefault="0011554B">
      <w:pPr>
        <w:spacing w:after="244" w:line="249" w:lineRule="auto"/>
        <w:ind w:left="10" w:right="7"/>
        <w:jc w:val="center"/>
      </w:pPr>
      <w:r>
        <w:rPr>
          <w:b/>
          <w:sz w:val="26"/>
        </w:rPr>
        <w:t xml:space="preserve">Rights of the data subject (New SG, 17/19) </w:t>
      </w:r>
    </w:p>
    <w:p w:rsidR="00513AAA" w:rsidRDefault="0011554B">
      <w:pPr>
        <w:ind w:left="1149"/>
      </w:pPr>
      <w:r>
        <w:t xml:space="preserve">Art. 53. (New, SG, 17/19) (1) The data controller shall take necessary measures </w:t>
      </w:r>
    </w:p>
    <w:p w:rsidR="00513AAA" w:rsidRDefault="0011554B">
      <w:pPr>
        <w:ind w:left="10"/>
      </w:pPr>
      <w:r>
        <w:t>to provide the data subject wi</w:t>
      </w:r>
      <w:r>
        <w:t>th the information under Art. 54 and for correspondence with it in connection with Art. 52, Para. 5, Art. 55-58 and 68 on processing of personal data in a concise, understandable and easily accessible form, using clear and simple language. The data control</w:t>
      </w:r>
      <w:r>
        <w:t xml:space="preserve">ler shall provide the information as to the way, the request was received. Where this is not possible or requires disproportionate effort, the information shall be provided by another appropriate means, including electronically. </w:t>
      </w:r>
    </w:p>
    <w:p w:rsidR="00513AAA" w:rsidRDefault="0011554B">
      <w:pPr>
        <w:numPr>
          <w:ilvl w:val="0"/>
          <w:numId w:val="51"/>
        </w:numPr>
        <w:ind w:firstLine="1154"/>
      </w:pPr>
      <w:r>
        <w:t xml:space="preserve">The data controller shall </w:t>
      </w:r>
      <w:r>
        <w:t xml:space="preserve">facilitate the exercise of the rights of the data </w:t>
      </w:r>
    </w:p>
    <w:p w:rsidR="00513AAA" w:rsidRDefault="0011554B">
      <w:pPr>
        <w:ind w:left="10"/>
      </w:pPr>
      <w:r>
        <w:t xml:space="preserve">subject under Art. 52, Para. 5 and Art. 55 - 58. </w:t>
      </w:r>
    </w:p>
    <w:p w:rsidR="00513AAA" w:rsidRDefault="0011554B">
      <w:pPr>
        <w:numPr>
          <w:ilvl w:val="0"/>
          <w:numId w:val="51"/>
        </w:numPr>
        <w:ind w:firstLine="1154"/>
      </w:pPr>
      <w:r>
        <w:t>The data controller shall respond to the data subject's request or inform him / her in writing of the actions, taken in relation to his / her request, with</w:t>
      </w:r>
      <w:r>
        <w:t xml:space="preserve">in two months of receipt of the request. The time limit may be extended by another month when this is due to the complexity or the number of requests. </w:t>
      </w:r>
    </w:p>
    <w:p w:rsidR="00513AAA" w:rsidRDefault="0011554B">
      <w:pPr>
        <w:numPr>
          <w:ilvl w:val="0"/>
          <w:numId w:val="51"/>
        </w:numPr>
        <w:ind w:firstLine="1154"/>
      </w:pPr>
      <w:r>
        <w:t xml:space="preserve">The information under Art. 54 and the correspondence or actions, taken </w:t>
      </w:r>
    </w:p>
    <w:p w:rsidR="00513AAA" w:rsidRDefault="0011554B">
      <w:pPr>
        <w:spacing w:after="0" w:line="238" w:lineRule="auto"/>
        <w:ind w:left="-5" w:right="-10"/>
        <w:jc w:val="left"/>
      </w:pPr>
      <w:r>
        <w:t>pursuant to Art. 52, Para. 5, Ar</w:t>
      </w:r>
      <w:r>
        <w:t xml:space="preserve">t. 55 to 58 and 68 shall be free. Where requests from a data subject are clearly unreasonable or excessive, in particular because of its repeatability, the data controller may: </w:t>
      </w:r>
    </w:p>
    <w:p w:rsidR="00513AAA" w:rsidRDefault="0011554B">
      <w:pPr>
        <w:numPr>
          <w:ilvl w:val="0"/>
          <w:numId w:val="52"/>
        </w:numPr>
        <w:ind w:hanging="240"/>
      </w:pPr>
      <w:r>
        <w:t xml:space="preserve">charge a fee, amounting to the administrative costs of providing information </w:t>
      </w:r>
    </w:p>
    <w:p w:rsidR="00513AAA" w:rsidRDefault="0011554B">
      <w:pPr>
        <w:ind w:left="10"/>
      </w:pPr>
      <w:r>
        <w:t xml:space="preserve">or of communicating with the data subject, or of taking action on the request, or </w:t>
      </w:r>
    </w:p>
    <w:p w:rsidR="00513AAA" w:rsidRDefault="0011554B">
      <w:pPr>
        <w:numPr>
          <w:ilvl w:val="0"/>
          <w:numId w:val="52"/>
        </w:numPr>
        <w:ind w:hanging="240"/>
      </w:pPr>
      <w:r>
        <w:t xml:space="preserve">refuse to undertake actions on the request. </w:t>
      </w:r>
    </w:p>
    <w:p w:rsidR="00513AAA" w:rsidRDefault="0011554B">
      <w:pPr>
        <w:numPr>
          <w:ilvl w:val="0"/>
          <w:numId w:val="53"/>
        </w:numPr>
        <w:ind w:left="1544" w:hanging="405"/>
      </w:pPr>
      <w:r>
        <w:t xml:space="preserve">The data controller shall bear the burden of proving the apparently </w:t>
      </w:r>
    </w:p>
    <w:p w:rsidR="00513AAA" w:rsidRDefault="0011554B">
      <w:pPr>
        <w:ind w:left="10"/>
      </w:pPr>
      <w:r>
        <w:t xml:space="preserve">unfounded or excessive nature of the request. </w:t>
      </w:r>
    </w:p>
    <w:p w:rsidR="00513AAA" w:rsidRDefault="0011554B">
      <w:pPr>
        <w:numPr>
          <w:ilvl w:val="0"/>
          <w:numId w:val="53"/>
        </w:numPr>
        <w:ind w:left="1544" w:hanging="405"/>
      </w:pPr>
      <w:r>
        <w:t>Where the da</w:t>
      </w:r>
      <w:r>
        <w:t xml:space="preserve">ta controller has reasonable doubts as to the identity of the </w:t>
      </w:r>
    </w:p>
    <w:p w:rsidR="00513AAA" w:rsidRDefault="0011554B">
      <w:pPr>
        <w:spacing w:after="110"/>
        <w:ind w:left="10"/>
      </w:pPr>
      <w:r>
        <w:t>natural person, submitting a request under Art. 55 or 56, he may request the provision of additional information, necessary to verify the identity of the data subject. The term under Para. 3 sh</w:t>
      </w:r>
      <w:r>
        <w:t xml:space="preserve">all start to run from receiving this additional information. </w:t>
      </w:r>
    </w:p>
    <w:p w:rsidR="00513AAA" w:rsidRDefault="0011554B">
      <w:pPr>
        <w:ind w:left="1149"/>
      </w:pPr>
      <w:r>
        <w:t xml:space="preserve">Art. 54. (New, SG, 17/19) (1) The data controller shall provide to the data </w:t>
      </w:r>
    </w:p>
    <w:p w:rsidR="00513AAA" w:rsidRDefault="0011554B">
      <w:pPr>
        <w:ind w:left="10"/>
      </w:pPr>
      <w:r>
        <w:t xml:space="preserve">subject at least the following information: </w:t>
      </w:r>
    </w:p>
    <w:p w:rsidR="00513AAA" w:rsidRDefault="0011554B">
      <w:pPr>
        <w:numPr>
          <w:ilvl w:val="0"/>
          <w:numId w:val="54"/>
        </w:numPr>
        <w:ind w:firstLine="1154"/>
      </w:pPr>
      <w:r>
        <w:t>the data, that identify the data controller and the contact details of t</w:t>
      </w:r>
      <w:r>
        <w:t xml:space="preserve">he data </w:t>
      </w:r>
    </w:p>
    <w:p w:rsidR="00513AAA" w:rsidRDefault="0011554B">
      <w:pPr>
        <w:ind w:left="10"/>
      </w:pPr>
      <w:r>
        <w:lastRenderedPageBreak/>
        <w:t xml:space="preserve">controller; </w:t>
      </w:r>
    </w:p>
    <w:p w:rsidR="00513AAA" w:rsidRDefault="0011554B">
      <w:pPr>
        <w:numPr>
          <w:ilvl w:val="0"/>
          <w:numId w:val="54"/>
        </w:numPr>
        <w:ind w:firstLine="1154"/>
      </w:pPr>
      <w:r>
        <w:t xml:space="preserve">the contact details of the data protection officer, where applicable; </w:t>
      </w:r>
    </w:p>
    <w:p w:rsidR="00513AAA" w:rsidRDefault="0011554B">
      <w:pPr>
        <w:numPr>
          <w:ilvl w:val="0"/>
          <w:numId w:val="54"/>
        </w:numPr>
        <w:ind w:firstLine="1154"/>
      </w:pPr>
      <w:r>
        <w:t xml:space="preserve">the purposes, for which the personal data are processed; </w:t>
      </w:r>
    </w:p>
    <w:p w:rsidR="00513AAA" w:rsidRDefault="0011554B">
      <w:pPr>
        <w:numPr>
          <w:ilvl w:val="0"/>
          <w:numId w:val="54"/>
        </w:numPr>
        <w:ind w:firstLine="1154"/>
      </w:pPr>
      <w:r>
        <w:t xml:space="preserve">the right of appeal to the Commission, respectively the Inspectorate, and </w:t>
      </w:r>
    </w:p>
    <w:p w:rsidR="00513AAA" w:rsidRDefault="0011554B">
      <w:pPr>
        <w:ind w:left="10"/>
      </w:pPr>
      <w:r>
        <w:t xml:space="preserve">their contact details; </w:t>
      </w:r>
    </w:p>
    <w:p w:rsidR="00513AAA" w:rsidRDefault="0011554B">
      <w:pPr>
        <w:numPr>
          <w:ilvl w:val="0"/>
          <w:numId w:val="54"/>
        </w:numPr>
        <w:ind w:firstLine="1154"/>
      </w:pPr>
      <w:r>
        <w:t>the ri</w:t>
      </w:r>
      <w:r>
        <w:t xml:space="preserve">ght to require from the data controller access, rectification, </w:t>
      </w:r>
    </w:p>
    <w:p w:rsidR="00513AAA" w:rsidRDefault="0011554B">
      <w:pPr>
        <w:ind w:left="10"/>
      </w:pPr>
      <w:r>
        <w:t xml:space="preserve">supplementation or deletion of personal data and restriction of the processing of personal data, relating to the data subject; </w:t>
      </w:r>
    </w:p>
    <w:p w:rsidR="00513AAA" w:rsidRDefault="0011554B">
      <w:pPr>
        <w:numPr>
          <w:ilvl w:val="0"/>
          <w:numId w:val="54"/>
        </w:numPr>
        <w:ind w:firstLine="1154"/>
      </w:pPr>
      <w:r>
        <w:t>the possibility of refusal under Para. 3, under Art. 55, Para. 3</w:t>
      </w:r>
      <w:r>
        <w:t xml:space="preserve"> and 4 and Art. 56, Para. 6 and 7 to exercise his rights through the Commission, respectively through the Inspectorate. </w:t>
      </w:r>
    </w:p>
    <w:p w:rsidR="00513AAA" w:rsidRDefault="0011554B">
      <w:pPr>
        <w:ind w:left="1149"/>
      </w:pPr>
      <w:r>
        <w:t xml:space="preserve">(2) Besides the information under Para. 1, the data controller shall, at the </w:t>
      </w:r>
    </w:p>
    <w:p w:rsidR="00513AAA" w:rsidRDefault="0011554B">
      <w:pPr>
        <w:ind w:left="10"/>
      </w:pPr>
      <w:r>
        <w:t>request of the data subject, or on his own initiative, pr</w:t>
      </w:r>
      <w:r>
        <w:t xml:space="preserve">ovide the data subject, in specific cases and in order to enable him to exercise his rights, the following additional information: 1. the legal ground for the processing; </w:t>
      </w:r>
    </w:p>
    <w:p w:rsidR="00513AAA" w:rsidRDefault="0011554B">
      <w:pPr>
        <w:numPr>
          <w:ilvl w:val="0"/>
          <w:numId w:val="55"/>
        </w:numPr>
        <w:ind w:firstLine="1154"/>
      </w:pPr>
      <w:r>
        <w:t>the term, for which the personal data will be stored, and if this is impossible, - t</w:t>
      </w:r>
      <w:r>
        <w:t xml:space="preserve">he criteria, used for defining that term; </w:t>
      </w:r>
    </w:p>
    <w:p w:rsidR="00513AAA" w:rsidRDefault="0011554B">
      <w:pPr>
        <w:numPr>
          <w:ilvl w:val="0"/>
          <w:numId w:val="55"/>
        </w:numPr>
        <w:ind w:firstLine="1154"/>
      </w:pPr>
      <w:r>
        <w:t xml:space="preserve">where applicable, recipients or categories of recipients of personal data, </w:t>
      </w:r>
    </w:p>
    <w:p w:rsidR="00513AAA" w:rsidRDefault="0011554B">
      <w:pPr>
        <w:ind w:left="10"/>
      </w:pPr>
      <w:r>
        <w:t xml:space="preserve">including in third states or international organizations; </w:t>
      </w:r>
    </w:p>
    <w:p w:rsidR="00513AAA" w:rsidRDefault="0011554B">
      <w:pPr>
        <w:numPr>
          <w:ilvl w:val="0"/>
          <w:numId w:val="55"/>
        </w:numPr>
        <w:ind w:firstLine="1154"/>
      </w:pPr>
      <w:r>
        <w:t xml:space="preserve">where necessary, other additional information, in particular in cases, where </w:t>
      </w:r>
    </w:p>
    <w:p w:rsidR="00513AAA" w:rsidRDefault="0011554B">
      <w:pPr>
        <w:ind w:left="10"/>
      </w:pPr>
      <w:r>
        <w:t xml:space="preserve">personal data are collected without the knowledge of the data subject. </w:t>
      </w:r>
    </w:p>
    <w:p w:rsidR="00513AAA" w:rsidRDefault="0011554B">
      <w:pPr>
        <w:ind w:left="1149"/>
      </w:pPr>
      <w:r>
        <w:t xml:space="preserve">(3) The data controller may delay or refuse all, or part of the provision of the </w:t>
      </w:r>
    </w:p>
    <w:p w:rsidR="00513AAA" w:rsidRDefault="0011554B">
      <w:pPr>
        <w:ind w:left="10"/>
      </w:pPr>
      <w:r>
        <w:t xml:space="preserve">information under Para. 2 where this is necessary to: </w:t>
      </w:r>
    </w:p>
    <w:p w:rsidR="00513AAA" w:rsidRDefault="0011554B">
      <w:pPr>
        <w:numPr>
          <w:ilvl w:val="0"/>
          <w:numId w:val="56"/>
        </w:numPr>
        <w:ind w:hanging="240"/>
      </w:pPr>
      <w:r>
        <w:t>not prevent the obstruction of official or stat</w:t>
      </w:r>
      <w:r>
        <w:t xml:space="preserve">utory inspections, investigations </w:t>
      </w:r>
    </w:p>
    <w:p w:rsidR="00513AAA" w:rsidRDefault="0011554B">
      <w:pPr>
        <w:ind w:left="10"/>
      </w:pPr>
      <w:r>
        <w:t xml:space="preserve">or procedures; </w:t>
      </w:r>
    </w:p>
    <w:p w:rsidR="00513AAA" w:rsidRDefault="0011554B">
      <w:pPr>
        <w:numPr>
          <w:ilvl w:val="0"/>
          <w:numId w:val="56"/>
        </w:numPr>
        <w:ind w:hanging="240"/>
      </w:pPr>
      <w:r>
        <w:t xml:space="preserve">not be admitted adverse effect on the prevention, detection, investigation or </w:t>
      </w:r>
    </w:p>
    <w:p w:rsidR="00513AAA" w:rsidRDefault="0011554B">
      <w:pPr>
        <w:ind w:left="10"/>
      </w:pPr>
      <w:r>
        <w:t xml:space="preserve">prosecution of criminal offenses or execution of penalties; </w:t>
      </w:r>
    </w:p>
    <w:p w:rsidR="00513AAA" w:rsidRDefault="0011554B">
      <w:pPr>
        <w:numPr>
          <w:ilvl w:val="0"/>
          <w:numId w:val="56"/>
        </w:numPr>
        <w:ind w:hanging="240"/>
      </w:pPr>
      <w:r>
        <w:t xml:space="preserve">be protected public order and security; </w:t>
      </w:r>
    </w:p>
    <w:p w:rsidR="00513AAA" w:rsidRDefault="0011554B">
      <w:pPr>
        <w:numPr>
          <w:ilvl w:val="0"/>
          <w:numId w:val="56"/>
        </w:numPr>
        <w:ind w:hanging="240"/>
      </w:pPr>
      <w:r>
        <w:t xml:space="preserve">to be protected the national security; </w:t>
      </w:r>
    </w:p>
    <w:p w:rsidR="00513AAA" w:rsidRDefault="0011554B">
      <w:pPr>
        <w:numPr>
          <w:ilvl w:val="0"/>
          <w:numId w:val="56"/>
        </w:numPr>
        <w:ind w:hanging="240"/>
      </w:pPr>
      <w:r>
        <w:t xml:space="preserve">be protected rights and freedoms of other persons. </w:t>
      </w:r>
    </w:p>
    <w:p w:rsidR="00513AAA" w:rsidRDefault="0011554B">
      <w:pPr>
        <w:numPr>
          <w:ilvl w:val="0"/>
          <w:numId w:val="57"/>
        </w:numPr>
        <w:ind w:hanging="334"/>
      </w:pPr>
      <w:r>
        <w:t xml:space="preserve">After dropping out the circumstance under Para. 3, the data controller shall </w:t>
      </w:r>
    </w:p>
    <w:p w:rsidR="00513AAA" w:rsidRDefault="0011554B">
      <w:pPr>
        <w:ind w:left="10"/>
      </w:pPr>
      <w:r>
        <w:t xml:space="preserve">provide without delay the requested information, within the term under Art. 53, Para. </w:t>
      </w:r>
      <w:r>
        <w:t xml:space="preserve">3. </w:t>
      </w:r>
    </w:p>
    <w:p w:rsidR="00513AAA" w:rsidRDefault="0011554B">
      <w:pPr>
        <w:numPr>
          <w:ilvl w:val="0"/>
          <w:numId w:val="57"/>
        </w:numPr>
        <w:ind w:hanging="334"/>
      </w:pPr>
      <w:r>
        <w:t xml:space="preserve">When making a decision under Para. 3 the controller shall take into account </w:t>
      </w:r>
    </w:p>
    <w:p w:rsidR="00513AAA" w:rsidRDefault="0011554B">
      <w:pPr>
        <w:spacing w:after="107"/>
        <w:ind w:left="10"/>
      </w:pPr>
      <w:r>
        <w:t xml:space="preserve">the fundamental rights and legitimate interests of the natural person concerned. </w:t>
      </w:r>
    </w:p>
    <w:p w:rsidR="00513AAA" w:rsidRDefault="0011554B">
      <w:pPr>
        <w:ind w:left="1149"/>
      </w:pPr>
      <w:r>
        <w:t xml:space="preserve">Art. 55. (New, SG, 17/19) (1) The data subject shall have the right to obtain </w:t>
      </w:r>
    </w:p>
    <w:p w:rsidR="00513AAA" w:rsidRDefault="0011554B">
      <w:pPr>
        <w:ind w:left="10"/>
      </w:pPr>
      <w:r>
        <w:t xml:space="preserve">from the data </w:t>
      </w:r>
      <w:r>
        <w:t xml:space="preserve">controller a confirmation, whether personal data concerning him / her are being processed and, if so, to have access to them, as well as information about: </w:t>
      </w:r>
    </w:p>
    <w:p w:rsidR="00513AAA" w:rsidRDefault="0011554B">
      <w:pPr>
        <w:numPr>
          <w:ilvl w:val="0"/>
          <w:numId w:val="58"/>
        </w:numPr>
        <w:ind w:left="1405" w:hanging="266"/>
      </w:pPr>
      <w:r>
        <w:t xml:space="preserve">the circumstances under Art. 54, Para. 1, p. 3 - 5 and Para. 2, p. 1 to 3; </w:t>
      </w:r>
    </w:p>
    <w:p w:rsidR="00513AAA" w:rsidRDefault="0011554B">
      <w:pPr>
        <w:numPr>
          <w:ilvl w:val="0"/>
          <w:numId w:val="58"/>
        </w:numPr>
        <w:ind w:left="1405" w:hanging="266"/>
      </w:pPr>
      <w:r>
        <w:lastRenderedPageBreak/>
        <w:t>the processed categorie</w:t>
      </w:r>
      <w:r>
        <w:t xml:space="preserve">s of personal data; </w:t>
      </w:r>
    </w:p>
    <w:p w:rsidR="00513AAA" w:rsidRDefault="0011554B">
      <w:pPr>
        <w:numPr>
          <w:ilvl w:val="0"/>
          <w:numId w:val="58"/>
        </w:numPr>
        <w:ind w:left="1405" w:hanging="266"/>
      </w:pPr>
      <w:r>
        <w:t xml:space="preserve">personal data, that are being processed and any available information on </w:t>
      </w:r>
    </w:p>
    <w:p w:rsidR="00513AAA" w:rsidRDefault="0011554B">
      <w:pPr>
        <w:ind w:left="10"/>
      </w:pPr>
      <w:r>
        <w:t xml:space="preserve">their origin, unless it is a secret, protected by the law. </w:t>
      </w:r>
    </w:p>
    <w:p w:rsidR="00513AAA" w:rsidRDefault="0011554B">
      <w:pPr>
        <w:numPr>
          <w:ilvl w:val="0"/>
          <w:numId w:val="59"/>
        </w:numPr>
        <w:ind w:hanging="372"/>
      </w:pPr>
      <w:r>
        <w:t xml:space="preserve">The data controller shall provide the information under Para. 1 within the </w:t>
      </w:r>
    </w:p>
    <w:p w:rsidR="00513AAA" w:rsidRDefault="0011554B">
      <w:pPr>
        <w:ind w:left="10"/>
      </w:pPr>
      <w:r>
        <w:t xml:space="preserve">term under Art. 53, Para. 3. </w:t>
      </w:r>
    </w:p>
    <w:p w:rsidR="00513AAA" w:rsidRDefault="0011554B">
      <w:pPr>
        <w:numPr>
          <w:ilvl w:val="0"/>
          <w:numId w:val="59"/>
        </w:numPr>
        <w:ind w:hanging="372"/>
      </w:pPr>
      <w:r>
        <w:t xml:space="preserve">The right of access to the data and information under Para. 1 may be limited </w:t>
      </w:r>
    </w:p>
    <w:p w:rsidR="00513AAA" w:rsidRDefault="0011554B">
      <w:pPr>
        <w:ind w:left="10"/>
      </w:pPr>
      <w:r>
        <w:t>in whole or in part, taking into account the fundamental rights and legitimate interests of the affected natural person, in the cases under Art. 54,</w:t>
      </w:r>
      <w:r>
        <w:t xml:space="preserve"> Para. 3. In these cases Art. 54, Para. 4 shall apply. </w:t>
      </w:r>
    </w:p>
    <w:p w:rsidR="00513AAA" w:rsidRDefault="0011554B">
      <w:pPr>
        <w:numPr>
          <w:ilvl w:val="0"/>
          <w:numId w:val="59"/>
        </w:numPr>
        <w:ind w:hanging="372"/>
      </w:pPr>
      <w:r>
        <w:t xml:space="preserve">In the cases under Para. 3, the data controller shall inform in writing within </w:t>
      </w:r>
    </w:p>
    <w:p w:rsidR="00513AAA" w:rsidRDefault="0011554B">
      <w:pPr>
        <w:ind w:left="10"/>
      </w:pPr>
      <w:r>
        <w:t>the term under Art. 53, Para. 3, the data subjects about each refusal of access or for limiting access and the reasons f</w:t>
      </w:r>
      <w:r>
        <w:t>or it. This information may not be provided when its disclosure would impede the achievement of any of the objectives under Art. 54, Para. 3. The data controller shall inform the data subject about his or her right of appeal to the Commission, the Inspecto</w:t>
      </w:r>
      <w:r>
        <w:t xml:space="preserve">rate, or to seek protection in a judicial procedure. </w:t>
      </w:r>
    </w:p>
    <w:p w:rsidR="00513AAA" w:rsidRDefault="0011554B">
      <w:pPr>
        <w:numPr>
          <w:ilvl w:val="0"/>
          <w:numId w:val="59"/>
        </w:numPr>
        <w:ind w:hanging="372"/>
      </w:pPr>
      <w:r>
        <w:t xml:space="preserve">The data controller shall document the factual or legal grounds for the </w:t>
      </w:r>
    </w:p>
    <w:p w:rsidR="00513AAA" w:rsidRDefault="0011554B">
      <w:pPr>
        <w:spacing w:after="111"/>
        <w:ind w:left="10"/>
      </w:pPr>
      <w:r>
        <w:t xml:space="preserve">decision. This information shall be provided to the Commission, respectively the Inspectorate. </w:t>
      </w:r>
    </w:p>
    <w:p w:rsidR="00513AAA" w:rsidRDefault="0011554B">
      <w:pPr>
        <w:ind w:left="1149"/>
      </w:pPr>
      <w:r>
        <w:t>Art. 56. (New, SG, 17/19) (1) The</w:t>
      </w:r>
      <w:r>
        <w:t xml:space="preserve"> data subject shall have the right to request </w:t>
      </w:r>
    </w:p>
    <w:p w:rsidR="00513AAA" w:rsidRDefault="0011554B">
      <w:pPr>
        <w:ind w:left="10"/>
      </w:pPr>
      <w:r>
        <w:t>the data controller to correct the inaccurate personal data related to him / her. Given the purpose of the processing, the data subject shall be entitled to request that incomplete personal data be supplemente</w:t>
      </w:r>
      <w:r>
        <w:t xml:space="preserve">d, including by providing a further application. </w:t>
      </w:r>
    </w:p>
    <w:p w:rsidR="00513AAA" w:rsidRDefault="0011554B">
      <w:pPr>
        <w:numPr>
          <w:ilvl w:val="0"/>
          <w:numId w:val="60"/>
        </w:numPr>
        <w:ind w:hanging="379"/>
      </w:pPr>
      <w:r>
        <w:t xml:space="preserve">The data controller under Para. 1 shall be obliged to delete the personal </w:t>
      </w:r>
    </w:p>
    <w:p w:rsidR="00513AAA" w:rsidRDefault="0011554B">
      <w:pPr>
        <w:ind w:left="10"/>
      </w:pPr>
      <w:r>
        <w:t>data and the data subject shall have the right to ask the data controller to delete the personal data, that concern him, when the p</w:t>
      </w:r>
      <w:r>
        <w:t xml:space="preserve">rocessing violates the provisions of Art. 45, 49 or 51, or when the personal data must be deleted in order to comply with a legal obligation by the data controller. </w:t>
      </w:r>
    </w:p>
    <w:p w:rsidR="00513AAA" w:rsidRDefault="0011554B">
      <w:pPr>
        <w:numPr>
          <w:ilvl w:val="0"/>
          <w:numId w:val="60"/>
        </w:numPr>
        <w:ind w:hanging="379"/>
      </w:pPr>
      <w:r>
        <w:t xml:space="preserve">The data controller shall correct or supplement the data under Para. 1 or </w:t>
      </w:r>
    </w:p>
    <w:p w:rsidR="00513AAA" w:rsidRDefault="0011554B">
      <w:pPr>
        <w:ind w:left="10"/>
      </w:pPr>
      <w:r>
        <w:t>delete the data</w:t>
      </w:r>
      <w:r>
        <w:t xml:space="preserve">, in the cases under Para. 2 within the term under Art. 53, Para. 3. </w:t>
      </w:r>
    </w:p>
    <w:p w:rsidR="00513AAA" w:rsidRDefault="0011554B">
      <w:pPr>
        <w:numPr>
          <w:ilvl w:val="0"/>
          <w:numId w:val="60"/>
        </w:numPr>
        <w:ind w:hanging="379"/>
      </w:pPr>
      <w:r>
        <w:t xml:space="preserve">The data controller shall limit the processing of personal data without </w:t>
      </w:r>
    </w:p>
    <w:p w:rsidR="00513AAA" w:rsidRDefault="0011554B">
      <w:pPr>
        <w:ind w:left="10"/>
      </w:pPr>
      <w:r>
        <w:t xml:space="preserve">deleting it where: </w:t>
      </w:r>
    </w:p>
    <w:p w:rsidR="00513AAA" w:rsidRDefault="0011554B">
      <w:pPr>
        <w:numPr>
          <w:ilvl w:val="0"/>
          <w:numId w:val="61"/>
        </w:numPr>
        <w:ind w:left="1381" w:hanging="242"/>
      </w:pPr>
      <w:r>
        <w:t xml:space="preserve">the accuracy of the personal data is disputed by the data subject and cannot </w:t>
      </w:r>
    </w:p>
    <w:p w:rsidR="00513AAA" w:rsidRDefault="0011554B">
      <w:pPr>
        <w:ind w:left="10"/>
      </w:pPr>
      <w:r>
        <w:t>be verified, or</w:t>
      </w:r>
      <w:r>
        <w:t xml:space="preserve"> </w:t>
      </w:r>
    </w:p>
    <w:p w:rsidR="00513AAA" w:rsidRDefault="0011554B">
      <w:pPr>
        <w:numPr>
          <w:ilvl w:val="0"/>
          <w:numId w:val="61"/>
        </w:numPr>
        <w:ind w:left="1381" w:hanging="242"/>
      </w:pPr>
      <w:r>
        <w:t xml:space="preserve">the personal data must be retained for evidential purposes. </w:t>
      </w:r>
    </w:p>
    <w:p w:rsidR="00513AAA" w:rsidRDefault="0011554B">
      <w:pPr>
        <w:numPr>
          <w:ilvl w:val="0"/>
          <w:numId w:val="62"/>
        </w:numPr>
        <w:ind w:firstLine="1154"/>
      </w:pPr>
      <w:r>
        <w:t xml:space="preserve">In the cases under Para. 4, p. 1, the data controller shall inform the data </w:t>
      </w:r>
    </w:p>
    <w:p w:rsidR="00513AAA" w:rsidRDefault="0011554B">
      <w:pPr>
        <w:ind w:left="10"/>
      </w:pPr>
      <w:r>
        <w:t xml:space="preserve">subject before removing the limitation of the processing. </w:t>
      </w:r>
    </w:p>
    <w:p w:rsidR="00513AAA" w:rsidRDefault="0011554B">
      <w:pPr>
        <w:numPr>
          <w:ilvl w:val="0"/>
          <w:numId w:val="62"/>
        </w:numPr>
        <w:ind w:firstLine="1154"/>
      </w:pPr>
      <w:r>
        <w:t>The correction, supplementation, deletion or limitation o</w:t>
      </w:r>
      <w:r>
        <w:t xml:space="preserve">f the processing of </w:t>
      </w:r>
    </w:p>
    <w:p w:rsidR="00513AAA" w:rsidRDefault="0011554B">
      <w:pPr>
        <w:ind w:left="10"/>
      </w:pPr>
      <w:r>
        <w:t xml:space="preserve">personal data may be waived, taking into account the fundamental rights and legitimate interests of the affected natural person, in the cases under Art. 54, Para. 3. In these cases Art. 54, Para. 4 shall apply. The data controller </w:t>
      </w:r>
      <w:r>
        <w:t xml:space="preserve">shall inform in writing the subject of the </w:t>
      </w:r>
      <w:r>
        <w:lastRenderedPageBreak/>
        <w:t xml:space="preserve">data on the refusal, as well as the reasons for it within the time limit under Art. 53, Para. 3. </w:t>
      </w:r>
    </w:p>
    <w:p w:rsidR="00513AAA" w:rsidRDefault="0011554B">
      <w:pPr>
        <w:numPr>
          <w:ilvl w:val="0"/>
          <w:numId w:val="62"/>
        </w:numPr>
        <w:ind w:firstLine="1154"/>
      </w:pPr>
      <w:r>
        <w:t>The data controller may not inform the data subject about the refusal under Para. 6 in the cases under Art. 54, Par</w:t>
      </w:r>
      <w:r>
        <w:t xml:space="preserve">a. 3, pursuant to Art. 54, Para. 4 and 5. </w:t>
      </w:r>
    </w:p>
    <w:p w:rsidR="00513AAA" w:rsidRDefault="0011554B">
      <w:pPr>
        <w:numPr>
          <w:ilvl w:val="0"/>
          <w:numId w:val="62"/>
        </w:numPr>
        <w:ind w:firstLine="1154"/>
      </w:pPr>
      <w:r>
        <w:t xml:space="preserve">The data controller shall inform the data subject about his / her right of </w:t>
      </w:r>
    </w:p>
    <w:p w:rsidR="00513AAA" w:rsidRDefault="0011554B">
      <w:pPr>
        <w:ind w:left="10"/>
      </w:pPr>
      <w:r>
        <w:t xml:space="preserve">appeal to the Commission, the Inspectorate, and to seek protection in a judicial procedure. </w:t>
      </w:r>
    </w:p>
    <w:p w:rsidR="00513AAA" w:rsidRDefault="0011554B">
      <w:pPr>
        <w:numPr>
          <w:ilvl w:val="0"/>
          <w:numId w:val="62"/>
        </w:numPr>
        <w:ind w:firstLine="1154"/>
      </w:pPr>
      <w:r>
        <w:t>The data controller shall inform the compete</w:t>
      </w:r>
      <w:r>
        <w:t xml:space="preserve">nt authority, from which the </w:t>
      </w:r>
    </w:p>
    <w:p w:rsidR="00513AAA" w:rsidRDefault="0011554B">
      <w:pPr>
        <w:ind w:left="10"/>
      </w:pPr>
      <w:r>
        <w:t xml:space="preserve">inaccurate personal data has been received, about their correction. </w:t>
      </w:r>
    </w:p>
    <w:p w:rsidR="00513AAA" w:rsidRDefault="0011554B">
      <w:pPr>
        <w:numPr>
          <w:ilvl w:val="0"/>
          <w:numId w:val="62"/>
        </w:numPr>
        <w:ind w:firstLine="1154"/>
      </w:pPr>
      <w:r>
        <w:t xml:space="preserve">When personal data is corrected, completed, deleted or their procession is </w:t>
      </w:r>
    </w:p>
    <w:p w:rsidR="00513AAA" w:rsidRDefault="0011554B">
      <w:pPr>
        <w:spacing w:after="110"/>
        <w:ind w:left="10"/>
      </w:pPr>
      <w:r>
        <w:t xml:space="preserve">limited, the data controller shall notify its recipients, who respectively shall </w:t>
      </w:r>
      <w:r>
        <w:t xml:space="preserve">correct, supplement, delete or restrict their processing. </w:t>
      </w:r>
    </w:p>
    <w:p w:rsidR="00513AAA" w:rsidRDefault="0011554B">
      <w:pPr>
        <w:ind w:left="0" w:firstLine="1154"/>
      </w:pPr>
      <w:r>
        <w:t>Art. 57. (New, SG, 17/19) (1) In the cases under Art. 54, Para. 3, Art. 55, Para. 3 and 4 and Art. 56, Para. 6 and 7, the data subject may exercise his rights through the Commission, or through the</w:t>
      </w:r>
      <w:r>
        <w:t xml:space="preserve"> Inspectorate. In such cases, the Commission, respectively the Inspectorate, shall check the lawfulness of the refusal. </w:t>
      </w:r>
    </w:p>
    <w:p w:rsidR="00513AAA" w:rsidRDefault="0011554B">
      <w:pPr>
        <w:ind w:left="1149"/>
      </w:pPr>
      <w:r>
        <w:t xml:space="preserve">(2) In the cases under Para. 1, the Commission, respectively the Inspectorate, </w:t>
      </w:r>
    </w:p>
    <w:p w:rsidR="00513AAA" w:rsidRDefault="0011554B">
      <w:pPr>
        <w:spacing w:after="110"/>
        <w:ind w:left="10"/>
      </w:pPr>
      <w:r>
        <w:t>shall inform the data subject at least that all necessa</w:t>
      </w:r>
      <w:r>
        <w:t xml:space="preserve">ry inspections or inquiries have been performed, as well as his right to seek protection in a judicial procedure. </w:t>
      </w:r>
    </w:p>
    <w:p w:rsidR="00513AAA" w:rsidRDefault="0011554B">
      <w:pPr>
        <w:ind w:left="1149"/>
      </w:pPr>
      <w:r>
        <w:t xml:space="preserve">Art. 58. (New, SG,17/19) The exercise of the rights under Art. 54, 55 and 56, </w:t>
      </w:r>
    </w:p>
    <w:p w:rsidR="00513AAA" w:rsidRDefault="0011554B">
      <w:pPr>
        <w:spacing w:after="295"/>
        <w:ind w:left="10"/>
      </w:pPr>
      <w:r>
        <w:t xml:space="preserve">where the personal data are contained in a judicial decision, </w:t>
      </w:r>
      <w:r>
        <w:t xml:space="preserve">document or material in a case, drawn up in criminal proceedings, shall be without prejudice and shall not be contrary to the provisions of the Penal Procedure Code. </w:t>
      </w:r>
    </w:p>
    <w:p w:rsidR="00513AAA" w:rsidRDefault="0011554B">
      <w:pPr>
        <w:spacing w:line="249" w:lineRule="auto"/>
        <w:ind w:left="10" w:right="6"/>
        <w:jc w:val="center"/>
      </w:pPr>
      <w:r>
        <w:rPr>
          <w:b/>
          <w:sz w:val="26"/>
        </w:rPr>
        <w:t xml:space="preserve">Section III. </w:t>
      </w:r>
    </w:p>
    <w:p w:rsidR="00513AAA" w:rsidRDefault="0011554B">
      <w:pPr>
        <w:spacing w:after="245" w:line="249" w:lineRule="auto"/>
        <w:ind w:left="10" w:right="11"/>
        <w:jc w:val="center"/>
      </w:pPr>
      <w:r>
        <w:rPr>
          <w:b/>
          <w:sz w:val="26"/>
        </w:rPr>
        <w:t xml:space="preserve">Data controller and personal data processor (New, SG, 17/19) </w:t>
      </w:r>
    </w:p>
    <w:p w:rsidR="00513AAA" w:rsidRDefault="0011554B">
      <w:pPr>
        <w:ind w:left="1149"/>
      </w:pPr>
      <w:r>
        <w:t xml:space="preserve">Art. 59. (New, SG, 17/19) (1) The data controller shall, taking into account the </w:t>
      </w:r>
    </w:p>
    <w:p w:rsidR="00513AAA" w:rsidRDefault="0011554B">
      <w:pPr>
        <w:ind w:left="10"/>
      </w:pPr>
      <w:r>
        <w:t>nature, scope, context and purposes of the processing, as well as the risks to the rights and freedoms of natural persons, shall apply appropriate technical and organizationa</w:t>
      </w:r>
      <w:r>
        <w:t xml:space="preserve">l measures to ensure and be able to prove, that the processing is carried out in accordance with this Act. Where necessary, these measures shall be reviewed and updated. </w:t>
      </w:r>
    </w:p>
    <w:p w:rsidR="00513AAA" w:rsidRDefault="0011554B">
      <w:pPr>
        <w:numPr>
          <w:ilvl w:val="0"/>
          <w:numId w:val="63"/>
        </w:numPr>
        <w:ind w:hanging="379"/>
      </w:pPr>
      <w:r>
        <w:t xml:space="preserve">Where this is proportionate to the processing operations, the measures </w:t>
      </w:r>
    </w:p>
    <w:p w:rsidR="00513AAA" w:rsidRDefault="0011554B">
      <w:pPr>
        <w:ind w:left="10"/>
      </w:pPr>
      <w:r>
        <w:t>under Para. 1</w:t>
      </w:r>
      <w:r>
        <w:t xml:space="preserve"> shall include the application of appropriate data protection policies by the data controller. </w:t>
      </w:r>
    </w:p>
    <w:p w:rsidR="00513AAA" w:rsidRDefault="0011554B">
      <w:pPr>
        <w:numPr>
          <w:ilvl w:val="0"/>
          <w:numId w:val="63"/>
        </w:numPr>
        <w:ind w:hanging="379"/>
      </w:pPr>
      <w:r>
        <w:t xml:space="preserve">By measures under Para. 1 the data controller shall ensure the protection of </w:t>
      </w:r>
    </w:p>
    <w:p w:rsidR="00513AAA" w:rsidRDefault="0011554B">
      <w:pPr>
        <w:ind w:left="10"/>
      </w:pPr>
      <w:r>
        <w:t>personal data at the design stage, taking into account the achievements of technical progress, implementation costs and the nature, scope, context and purposes of processing of personal data, as well as risks to the rights and freedoms of natural persons i</w:t>
      </w:r>
      <w:r>
        <w:t xml:space="preserve">n processing. </w:t>
      </w:r>
      <w:r>
        <w:lastRenderedPageBreak/>
        <w:t>The measures must comply with the requirements of Art. 45, they are planned at the time of determination of the means for the processing personal data and are applied during the processing itself. Measures may include aliasing, minimizing dat</w:t>
      </w:r>
      <w:r>
        <w:t xml:space="preserve">a and introducing necessary safeguards in processing personal data. </w:t>
      </w:r>
    </w:p>
    <w:p w:rsidR="00513AAA" w:rsidRDefault="0011554B">
      <w:pPr>
        <w:numPr>
          <w:ilvl w:val="0"/>
          <w:numId w:val="63"/>
        </w:numPr>
        <w:ind w:hanging="379"/>
      </w:pPr>
      <w:r>
        <w:t xml:space="preserve">Through measures under Para. 1 the data controller shall ensure, that by </w:t>
      </w:r>
    </w:p>
    <w:p w:rsidR="00513AAA" w:rsidRDefault="0011554B">
      <w:pPr>
        <w:spacing w:after="110"/>
        <w:ind w:left="10"/>
      </w:pPr>
      <w:r>
        <w:t>default only personal data, that is required for each specific processing purpose shall be processed. This obliga</w:t>
      </w:r>
      <w:r>
        <w:t>tion relates to the volume of personal data collected, the extent of processing, the duration of their storage and their accessibility. These measures shall ensure, that by default, without interference on behalf of the natural person, the personal data ar</w:t>
      </w:r>
      <w:r>
        <w:t xml:space="preserve">e not accessible to an unlimited number of natural persons. </w:t>
      </w:r>
    </w:p>
    <w:p w:rsidR="00513AAA" w:rsidRDefault="0011554B">
      <w:pPr>
        <w:ind w:left="1149"/>
      </w:pPr>
      <w:r>
        <w:t xml:space="preserve">Art. 60. (New, SG, 17/19) (1) Where two or more controllers jointly determine </w:t>
      </w:r>
    </w:p>
    <w:p w:rsidR="00513AAA" w:rsidRDefault="0011554B">
      <w:pPr>
        <w:ind w:left="10"/>
      </w:pPr>
      <w:r>
        <w:t xml:space="preserve">the purposes and means of processing, they shall be joint data controllers. </w:t>
      </w:r>
    </w:p>
    <w:p w:rsidR="00513AAA" w:rsidRDefault="0011554B">
      <w:pPr>
        <w:numPr>
          <w:ilvl w:val="0"/>
          <w:numId w:val="64"/>
        </w:numPr>
        <w:ind w:left="1496" w:hanging="357"/>
      </w:pPr>
      <w:r>
        <w:t xml:space="preserve">The joint data controllers under Para. </w:t>
      </w:r>
      <w:r>
        <w:t xml:space="preserve">1 shall define in a transparent manner </w:t>
      </w:r>
    </w:p>
    <w:p w:rsidR="00513AAA" w:rsidRDefault="0011554B">
      <w:pPr>
        <w:ind w:left="10"/>
      </w:pPr>
      <w:r>
        <w:t xml:space="preserve">their rights and obligations under this Chapter, in particular those, relating to the exercise of the rights of the data subject and to provision of information under Art. 54, through joint rules, except where their </w:t>
      </w:r>
      <w:r>
        <w:t>rights and obligations have been provided for in European Union law or in the legislation of the Republic of Bulgaria. The rules shall define the contact point for the data subjects, where the joint data controllers may indicate which of them acts as a sin</w:t>
      </w:r>
      <w:r>
        <w:t xml:space="preserve">gle contact point. </w:t>
      </w:r>
    </w:p>
    <w:p w:rsidR="00513AAA" w:rsidRDefault="0011554B">
      <w:pPr>
        <w:numPr>
          <w:ilvl w:val="0"/>
          <w:numId w:val="64"/>
        </w:numPr>
        <w:ind w:left="1496" w:hanging="357"/>
      </w:pPr>
      <w:r>
        <w:t xml:space="preserve">Notwithstanding the provisions of Para. 1, the data subject may exercise </w:t>
      </w:r>
    </w:p>
    <w:p w:rsidR="00513AAA" w:rsidRDefault="0011554B">
      <w:pPr>
        <w:spacing w:after="107"/>
        <w:ind w:left="10"/>
      </w:pPr>
      <w:r>
        <w:t xml:space="preserve">his rights under this Chapter with respect to any of the data controllers under Para. 1. </w:t>
      </w:r>
    </w:p>
    <w:p w:rsidR="00513AAA" w:rsidRDefault="0011554B">
      <w:pPr>
        <w:ind w:left="1149"/>
      </w:pPr>
      <w:r>
        <w:t>Art. 61. (New, SG, 17/19) (1) A data controller may assign processing of</w:t>
      </w:r>
      <w:r>
        <w:t xml:space="preserve"> </w:t>
      </w:r>
    </w:p>
    <w:p w:rsidR="00513AAA" w:rsidRDefault="0011554B">
      <w:pPr>
        <w:ind w:left="10"/>
      </w:pPr>
      <w:r>
        <w:t>personal data on his / her behalf, only to the personal data processers, who provide sufficient guarantees, that they will apply appropriate technical and organizational measures in such a way, that the processing complies with the requirements of this C</w:t>
      </w:r>
      <w:r>
        <w:t xml:space="preserve">hapter and to ensure the protection of the rights of the data subject. </w:t>
      </w:r>
    </w:p>
    <w:p w:rsidR="00513AAA" w:rsidRDefault="0011554B">
      <w:pPr>
        <w:numPr>
          <w:ilvl w:val="0"/>
          <w:numId w:val="65"/>
        </w:numPr>
        <w:ind w:hanging="355"/>
      </w:pPr>
      <w:r>
        <w:t xml:space="preserve">The personal data processor may not include in the processing any other </w:t>
      </w:r>
    </w:p>
    <w:p w:rsidR="00513AAA" w:rsidRDefault="0011554B">
      <w:pPr>
        <w:ind w:left="10"/>
      </w:pPr>
      <w:r>
        <w:t>processer of personal data without a prior specific or general written authorization of the data controller, un</w:t>
      </w:r>
      <w:r>
        <w:t xml:space="preserve">der Para. 1. In case of a general written authorization, the processor of personal data shall inform the data controller about any planned changes to include or replace other processing personal data, where the data controller may object to those changes. </w:t>
      </w:r>
    </w:p>
    <w:p w:rsidR="00513AAA" w:rsidRDefault="0011554B">
      <w:pPr>
        <w:numPr>
          <w:ilvl w:val="0"/>
          <w:numId w:val="65"/>
        </w:numPr>
        <w:ind w:hanging="355"/>
      </w:pPr>
      <w:r>
        <w:t xml:space="preserve">Processing by the processor of personal data shall be governed by a contract </w:t>
      </w:r>
    </w:p>
    <w:p w:rsidR="00513AAA" w:rsidRDefault="0011554B">
      <w:pPr>
        <w:ind w:left="10"/>
      </w:pPr>
      <w:r>
        <w:t>or another legal act, in accordance with the European Union law, or the legislation of the Republic of Bulgaria, which shall bind the processor of personal data with the data co</w:t>
      </w:r>
      <w:r>
        <w:t>ntroller under Para. 1 and regulate the subject and term of the processing, the nature and purpose of the processing, the type of personal data and the categories of data subjects, the obligations and rights of the data controller. That contract or other l</w:t>
      </w:r>
      <w:r>
        <w:t xml:space="preserve">egal act shall provide in particular, that the processor of personal data shall: </w:t>
      </w:r>
    </w:p>
    <w:p w:rsidR="00513AAA" w:rsidRDefault="0011554B">
      <w:pPr>
        <w:numPr>
          <w:ilvl w:val="0"/>
          <w:numId w:val="66"/>
        </w:numPr>
        <w:ind w:left="1484" w:hanging="345"/>
      </w:pPr>
      <w:r>
        <w:t xml:space="preserve">act only after instructions of the data controller; </w:t>
      </w:r>
    </w:p>
    <w:p w:rsidR="00513AAA" w:rsidRDefault="0011554B">
      <w:pPr>
        <w:numPr>
          <w:ilvl w:val="0"/>
          <w:numId w:val="66"/>
        </w:numPr>
        <w:ind w:left="1484" w:hanging="345"/>
      </w:pPr>
      <w:r>
        <w:t xml:space="preserve">ensure, that the persons, authorized to process personal data, have a </w:t>
      </w:r>
    </w:p>
    <w:p w:rsidR="00513AAA" w:rsidRDefault="0011554B">
      <w:pPr>
        <w:ind w:left="10"/>
      </w:pPr>
      <w:r>
        <w:t>confidentiality obligation, or are legally bound t</w:t>
      </w:r>
      <w:r>
        <w:t xml:space="preserve">o observe confidentiality; </w:t>
      </w:r>
    </w:p>
    <w:p w:rsidR="00513AAA" w:rsidRDefault="0011554B">
      <w:pPr>
        <w:numPr>
          <w:ilvl w:val="0"/>
          <w:numId w:val="66"/>
        </w:numPr>
        <w:ind w:left="1484" w:hanging="345"/>
      </w:pPr>
      <w:r>
        <w:t xml:space="preserve">assist the data controller by all appropriate means to ensure that the rights </w:t>
      </w:r>
    </w:p>
    <w:p w:rsidR="00513AAA" w:rsidRDefault="0011554B">
      <w:pPr>
        <w:ind w:left="10"/>
      </w:pPr>
      <w:r>
        <w:lastRenderedPageBreak/>
        <w:t xml:space="preserve">of the data subject have been respected; </w:t>
      </w:r>
    </w:p>
    <w:p w:rsidR="00513AAA" w:rsidRDefault="0011554B">
      <w:pPr>
        <w:numPr>
          <w:ilvl w:val="0"/>
          <w:numId w:val="66"/>
        </w:numPr>
        <w:ind w:left="1484" w:hanging="345"/>
      </w:pPr>
      <w:r>
        <w:t xml:space="preserve">at the option of the data controller, delete or return to the data controller all </w:t>
      </w:r>
    </w:p>
    <w:p w:rsidR="00513AAA" w:rsidRDefault="0011554B">
      <w:pPr>
        <w:ind w:left="10"/>
      </w:pPr>
      <w:r>
        <w:t xml:space="preserve">personal data after termination of the provision of data processing services and delete existing copies, unless the European Union law or the legislation of the Republic of Bulgaria requires storage of the personal data; </w:t>
      </w:r>
    </w:p>
    <w:p w:rsidR="00513AAA" w:rsidRDefault="0011554B">
      <w:pPr>
        <w:numPr>
          <w:ilvl w:val="0"/>
          <w:numId w:val="66"/>
        </w:numPr>
        <w:ind w:left="1484" w:hanging="345"/>
      </w:pPr>
      <w:r>
        <w:t>provide the data controller with a</w:t>
      </w:r>
      <w:r>
        <w:t xml:space="preserve">ll the information, necessary to </w:t>
      </w:r>
    </w:p>
    <w:p w:rsidR="00513AAA" w:rsidRDefault="0011554B">
      <w:pPr>
        <w:ind w:left="10"/>
      </w:pPr>
      <w:r>
        <w:t xml:space="preserve">demonstrate compliance with this Article; </w:t>
      </w:r>
    </w:p>
    <w:p w:rsidR="00513AAA" w:rsidRDefault="0011554B">
      <w:pPr>
        <w:numPr>
          <w:ilvl w:val="0"/>
          <w:numId w:val="66"/>
        </w:numPr>
        <w:ind w:left="1484" w:hanging="345"/>
      </w:pPr>
      <w:r>
        <w:t xml:space="preserve">observe the conditions under p. 1 - 5 and Para. 2 to include another processer </w:t>
      </w:r>
    </w:p>
    <w:p w:rsidR="00513AAA" w:rsidRDefault="0011554B">
      <w:pPr>
        <w:ind w:left="10"/>
      </w:pPr>
      <w:r>
        <w:t xml:space="preserve">of personal data. </w:t>
      </w:r>
    </w:p>
    <w:p w:rsidR="00513AAA" w:rsidRDefault="0011554B">
      <w:pPr>
        <w:numPr>
          <w:ilvl w:val="0"/>
          <w:numId w:val="67"/>
        </w:numPr>
        <w:ind w:hanging="348"/>
      </w:pPr>
      <w:r>
        <w:t xml:space="preserve">The contract or the other legal act, referred to in Para. 3, shall be made in </w:t>
      </w:r>
    </w:p>
    <w:p w:rsidR="00513AAA" w:rsidRDefault="0011554B">
      <w:pPr>
        <w:ind w:left="10"/>
      </w:pPr>
      <w:r>
        <w:t>w</w:t>
      </w:r>
      <w:r>
        <w:t xml:space="preserve">riting, including in electronic form. </w:t>
      </w:r>
    </w:p>
    <w:p w:rsidR="00513AAA" w:rsidRDefault="0011554B">
      <w:pPr>
        <w:numPr>
          <w:ilvl w:val="0"/>
          <w:numId w:val="67"/>
        </w:numPr>
        <w:ind w:hanging="348"/>
      </w:pPr>
      <w:r>
        <w:t xml:space="preserve">Where a processor of personal data determines, in violation of the rules of </w:t>
      </w:r>
    </w:p>
    <w:p w:rsidR="00513AAA" w:rsidRDefault="0011554B">
      <w:pPr>
        <w:ind w:left="10"/>
      </w:pPr>
      <w:r>
        <w:t xml:space="preserve">this Chapter, the purposes and means of processing, he / she shall be considered to be the data controller of personal data with respect to </w:t>
      </w:r>
      <w:r>
        <w:t xml:space="preserve">such processing. </w:t>
      </w:r>
    </w:p>
    <w:p w:rsidR="00513AAA" w:rsidRDefault="0011554B">
      <w:pPr>
        <w:numPr>
          <w:ilvl w:val="0"/>
          <w:numId w:val="67"/>
        </w:numPr>
        <w:ind w:hanging="348"/>
      </w:pPr>
      <w:r>
        <w:t xml:space="preserve">The personal data processor and any person, acting under his direction or </w:t>
      </w:r>
    </w:p>
    <w:p w:rsidR="00513AAA" w:rsidRDefault="0011554B">
      <w:pPr>
        <w:spacing w:after="110"/>
        <w:ind w:left="10"/>
      </w:pPr>
      <w:r>
        <w:t>under the direction of the data controller under Para. 1, who has access to the personal data, shall process such data only under the direction of the data control</w:t>
      </w:r>
      <w:r>
        <w:t xml:space="preserve">ler, except when the conditions and procedure for processing have been provided for in the European Union law or in the legislation of the Republic of Bulgaria. </w:t>
      </w:r>
    </w:p>
    <w:p w:rsidR="00513AAA" w:rsidRDefault="0011554B">
      <w:pPr>
        <w:ind w:left="1149"/>
      </w:pPr>
      <w:r>
        <w:t xml:space="preserve">Art. 62. (New, SG, 17/19) (1) The data controller shall keep a register of the </w:t>
      </w:r>
    </w:p>
    <w:p w:rsidR="00513AAA" w:rsidRDefault="0011554B">
      <w:pPr>
        <w:ind w:left="10"/>
      </w:pPr>
      <w:r>
        <w:t xml:space="preserve">categories of </w:t>
      </w:r>
      <w:r>
        <w:t xml:space="preserve">personal data processing activities, which shall contain: </w:t>
      </w:r>
    </w:p>
    <w:p w:rsidR="00513AAA" w:rsidRDefault="0011554B">
      <w:pPr>
        <w:numPr>
          <w:ilvl w:val="0"/>
          <w:numId w:val="68"/>
        </w:numPr>
        <w:ind w:hanging="259"/>
      </w:pPr>
      <w:r>
        <w:t xml:space="preserve">the name and contact details of the data controller and, where applicable, </w:t>
      </w:r>
    </w:p>
    <w:p w:rsidR="00513AAA" w:rsidRDefault="0011554B">
      <w:pPr>
        <w:ind w:left="10"/>
      </w:pPr>
      <w:r>
        <w:t xml:space="preserve">the joint data controllers and the data protection officer; </w:t>
      </w:r>
    </w:p>
    <w:p w:rsidR="00513AAA" w:rsidRDefault="0011554B">
      <w:pPr>
        <w:numPr>
          <w:ilvl w:val="0"/>
          <w:numId w:val="68"/>
        </w:numPr>
        <w:ind w:hanging="259"/>
      </w:pPr>
      <w:r>
        <w:t xml:space="preserve">the purposes of the personal data processing; </w:t>
      </w:r>
    </w:p>
    <w:p w:rsidR="00513AAA" w:rsidRDefault="0011554B">
      <w:pPr>
        <w:numPr>
          <w:ilvl w:val="0"/>
          <w:numId w:val="68"/>
        </w:numPr>
        <w:ind w:hanging="259"/>
      </w:pPr>
      <w:r>
        <w:t>the categorie</w:t>
      </w:r>
      <w:r>
        <w:t xml:space="preserve">s of recipients, to whom the personal data have been, or will be </w:t>
      </w:r>
    </w:p>
    <w:p w:rsidR="00513AAA" w:rsidRDefault="0011554B">
      <w:pPr>
        <w:ind w:left="10"/>
      </w:pPr>
      <w:r>
        <w:t xml:space="preserve">disclosed, including recipients in third states or international organizations; </w:t>
      </w:r>
    </w:p>
    <w:p w:rsidR="00513AAA" w:rsidRDefault="0011554B">
      <w:pPr>
        <w:numPr>
          <w:ilvl w:val="0"/>
          <w:numId w:val="68"/>
        </w:numPr>
        <w:ind w:hanging="259"/>
      </w:pPr>
      <w:r>
        <w:t xml:space="preserve">a description of the categories of data subjects and categories of personal </w:t>
      </w:r>
    </w:p>
    <w:p w:rsidR="00513AAA" w:rsidRDefault="0011554B">
      <w:pPr>
        <w:ind w:left="10"/>
      </w:pPr>
      <w:r>
        <w:t xml:space="preserve">data; </w:t>
      </w:r>
    </w:p>
    <w:p w:rsidR="00513AAA" w:rsidRDefault="0011554B">
      <w:pPr>
        <w:numPr>
          <w:ilvl w:val="0"/>
          <w:numId w:val="68"/>
        </w:numPr>
        <w:ind w:hanging="259"/>
      </w:pPr>
      <w:r>
        <w:t xml:space="preserve">where </w:t>
      </w:r>
      <w:r>
        <w:t xml:space="preserve">applicable, information on whether profiling is being carried out; 6. where applicable, the categories of transfer of personal data to a third state, </w:t>
      </w:r>
    </w:p>
    <w:p w:rsidR="00513AAA" w:rsidRDefault="0011554B">
      <w:pPr>
        <w:ind w:left="10"/>
      </w:pPr>
      <w:r>
        <w:t xml:space="preserve">or international organization; </w:t>
      </w:r>
    </w:p>
    <w:p w:rsidR="00513AAA" w:rsidRDefault="0011554B">
      <w:pPr>
        <w:numPr>
          <w:ilvl w:val="0"/>
          <w:numId w:val="69"/>
        </w:numPr>
        <w:ind w:hanging="288"/>
      </w:pPr>
      <w:r>
        <w:t xml:space="preserve">the </w:t>
      </w:r>
      <w:r>
        <w:t xml:space="preserve">legal basis for the processing operation, including the transmission of </w:t>
      </w:r>
    </w:p>
    <w:p w:rsidR="00513AAA" w:rsidRDefault="0011554B">
      <w:pPr>
        <w:ind w:left="10"/>
      </w:pPr>
      <w:r>
        <w:t xml:space="preserve">the data, for which the personal data have been intended; </w:t>
      </w:r>
    </w:p>
    <w:p w:rsidR="00513AAA" w:rsidRDefault="0011554B">
      <w:pPr>
        <w:numPr>
          <w:ilvl w:val="0"/>
          <w:numId w:val="69"/>
        </w:numPr>
        <w:ind w:hanging="288"/>
      </w:pPr>
      <w:r>
        <w:t xml:space="preserve">when possible, the deadlines for deletion of the different categories of </w:t>
      </w:r>
    </w:p>
    <w:p w:rsidR="00513AAA" w:rsidRDefault="0011554B">
      <w:pPr>
        <w:ind w:left="10"/>
      </w:pPr>
      <w:r>
        <w:t xml:space="preserve">personal data; </w:t>
      </w:r>
    </w:p>
    <w:p w:rsidR="00513AAA" w:rsidRDefault="0011554B">
      <w:pPr>
        <w:numPr>
          <w:ilvl w:val="0"/>
          <w:numId w:val="69"/>
        </w:numPr>
        <w:ind w:hanging="288"/>
      </w:pPr>
      <w:r>
        <w:t>where possible, a general descript</w:t>
      </w:r>
      <w:r>
        <w:t xml:space="preserve">ion of the technical and organizational </w:t>
      </w:r>
    </w:p>
    <w:p w:rsidR="00513AAA" w:rsidRDefault="0011554B">
      <w:pPr>
        <w:ind w:left="10"/>
      </w:pPr>
      <w:r>
        <w:t xml:space="preserve">security measures under Art. 66. </w:t>
      </w:r>
    </w:p>
    <w:p w:rsidR="00513AAA" w:rsidRDefault="0011554B">
      <w:pPr>
        <w:ind w:left="1149"/>
      </w:pPr>
      <w:r>
        <w:t xml:space="preserve">(2) The personal data processor shall maintain a register of the categories of </w:t>
      </w:r>
    </w:p>
    <w:p w:rsidR="00513AAA" w:rsidRDefault="0011554B">
      <w:pPr>
        <w:ind w:left="10"/>
      </w:pPr>
      <w:r>
        <w:t xml:space="preserve">processing activities, performed on behalf of a data controller, which shall contain: </w:t>
      </w:r>
    </w:p>
    <w:p w:rsidR="00513AAA" w:rsidRDefault="0011554B">
      <w:pPr>
        <w:numPr>
          <w:ilvl w:val="0"/>
          <w:numId w:val="70"/>
        </w:numPr>
        <w:ind w:hanging="276"/>
      </w:pPr>
      <w:r>
        <w:t>the name and c</w:t>
      </w:r>
      <w:r>
        <w:t xml:space="preserve">ontact details of the processor or the processors of personal </w:t>
      </w:r>
    </w:p>
    <w:p w:rsidR="00513AAA" w:rsidRDefault="0011554B">
      <w:pPr>
        <w:ind w:left="10"/>
      </w:pPr>
      <w:r>
        <w:t xml:space="preserve">data, of each data controller, on whose behalf the data processor operates and of the data protection officer, where applicable; </w:t>
      </w:r>
    </w:p>
    <w:p w:rsidR="00513AAA" w:rsidRDefault="0011554B">
      <w:pPr>
        <w:numPr>
          <w:ilvl w:val="0"/>
          <w:numId w:val="70"/>
        </w:numPr>
        <w:ind w:hanging="276"/>
      </w:pPr>
      <w:r>
        <w:lastRenderedPageBreak/>
        <w:t>the categories of processing of personal data, performed on beh</w:t>
      </w:r>
      <w:r>
        <w:t xml:space="preserve">alf of each </w:t>
      </w:r>
    </w:p>
    <w:p w:rsidR="00513AAA" w:rsidRDefault="0011554B">
      <w:pPr>
        <w:ind w:left="10"/>
      </w:pPr>
      <w:r>
        <w:t xml:space="preserve">data controller; </w:t>
      </w:r>
    </w:p>
    <w:p w:rsidR="00513AAA" w:rsidRDefault="0011554B">
      <w:pPr>
        <w:numPr>
          <w:ilvl w:val="0"/>
          <w:numId w:val="70"/>
        </w:numPr>
        <w:ind w:hanging="276"/>
      </w:pPr>
      <w:r>
        <w:t xml:space="preserve">where applicable, the transfer of personal data to a third state, or to an </w:t>
      </w:r>
    </w:p>
    <w:p w:rsidR="00513AAA" w:rsidRDefault="0011554B">
      <w:pPr>
        <w:ind w:left="10"/>
      </w:pPr>
      <w:r>
        <w:t>international organization, where there is an explicit instruction from the data controller, including the name of the third state or the internation</w:t>
      </w:r>
      <w:r>
        <w:t xml:space="preserve">al organization; </w:t>
      </w:r>
    </w:p>
    <w:p w:rsidR="00513AAA" w:rsidRDefault="0011554B">
      <w:pPr>
        <w:numPr>
          <w:ilvl w:val="0"/>
          <w:numId w:val="70"/>
        </w:numPr>
        <w:ind w:hanging="276"/>
      </w:pPr>
      <w:r>
        <w:t xml:space="preserve">where possible, a general description of the technical and organizational </w:t>
      </w:r>
    </w:p>
    <w:p w:rsidR="00513AAA" w:rsidRDefault="0011554B">
      <w:pPr>
        <w:ind w:left="10"/>
      </w:pPr>
      <w:r>
        <w:t xml:space="preserve">security measures under Art. 66. </w:t>
      </w:r>
    </w:p>
    <w:p w:rsidR="00513AAA" w:rsidRDefault="0011554B">
      <w:pPr>
        <w:numPr>
          <w:ilvl w:val="0"/>
          <w:numId w:val="71"/>
        </w:numPr>
        <w:ind w:left="1513" w:hanging="374"/>
      </w:pPr>
      <w:r>
        <w:t xml:space="preserve">The registers under Para. 1 and 2 shall be kept in writing, including in </w:t>
      </w:r>
    </w:p>
    <w:p w:rsidR="00513AAA" w:rsidRDefault="0011554B">
      <w:pPr>
        <w:ind w:left="10"/>
      </w:pPr>
      <w:r>
        <w:t xml:space="preserve">electronic format. </w:t>
      </w:r>
    </w:p>
    <w:p w:rsidR="00513AAA" w:rsidRDefault="0011554B">
      <w:pPr>
        <w:numPr>
          <w:ilvl w:val="0"/>
          <w:numId w:val="71"/>
        </w:numPr>
        <w:ind w:left="1513" w:hanging="374"/>
      </w:pPr>
      <w:r>
        <w:t>Upon request, the data controller a</w:t>
      </w:r>
      <w:r>
        <w:t xml:space="preserve">nd the personal data processor shall </w:t>
      </w:r>
    </w:p>
    <w:p w:rsidR="00513AAA" w:rsidRDefault="0011554B">
      <w:pPr>
        <w:spacing w:after="107"/>
        <w:ind w:left="10"/>
      </w:pPr>
      <w:r>
        <w:t xml:space="preserve">provide access to the registers for the Commission, respectively for the Inspectorate. </w:t>
      </w:r>
    </w:p>
    <w:p w:rsidR="00513AAA" w:rsidRDefault="0011554B">
      <w:pPr>
        <w:ind w:left="1149"/>
      </w:pPr>
      <w:r>
        <w:t xml:space="preserve">Art. 63. (New, SG, 17/19) (1) In the automated processing systems, maintained </w:t>
      </w:r>
    </w:p>
    <w:p w:rsidR="00513AAA" w:rsidRDefault="0011554B">
      <w:pPr>
        <w:ind w:left="10"/>
      </w:pPr>
      <w:r>
        <w:t>by the data controller and the personal data proces</w:t>
      </w:r>
      <w:r>
        <w:t xml:space="preserve">sor, logbooks shall be maintained, at least for the following processing operations - collection, modification, references, disclosure, including transmission, combining, and deletion. </w:t>
      </w:r>
    </w:p>
    <w:p w:rsidR="00513AAA" w:rsidRDefault="0011554B">
      <w:pPr>
        <w:numPr>
          <w:ilvl w:val="0"/>
          <w:numId w:val="72"/>
        </w:numPr>
        <w:ind w:firstLine="1154"/>
      </w:pPr>
      <w:r>
        <w:t>When making a consultation or disclosure of data, the logbooks under Para. 1 must enable establishment of the reason, date and time of these operations - and as far as it is possible, the identity of the person, who made the reference, or disclosed the per</w:t>
      </w:r>
      <w:r>
        <w:t xml:space="preserve">sonal data and the data, identifying the recipients of that personal data. </w:t>
      </w:r>
    </w:p>
    <w:p w:rsidR="00513AAA" w:rsidRDefault="0011554B">
      <w:pPr>
        <w:numPr>
          <w:ilvl w:val="0"/>
          <w:numId w:val="72"/>
        </w:numPr>
        <w:ind w:firstLine="1154"/>
      </w:pPr>
      <w:r>
        <w:t xml:space="preserve">The logbooks of Para. 1 shall be used only for the verification of the </w:t>
      </w:r>
    </w:p>
    <w:p w:rsidR="00513AAA" w:rsidRDefault="0011554B">
      <w:pPr>
        <w:ind w:left="10"/>
      </w:pPr>
      <w:r>
        <w:t>lawfulness of processing, for self-control, for ensuring the integrity and security of the personal data and</w:t>
      </w:r>
      <w:r>
        <w:t xml:space="preserve"> for criminal proceedings. </w:t>
      </w:r>
    </w:p>
    <w:p w:rsidR="00513AAA" w:rsidRDefault="0011554B">
      <w:pPr>
        <w:numPr>
          <w:ilvl w:val="0"/>
          <w:numId w:val="72"/>
        </w:numPr>
        <w:ind w:firstLine="1154"/>
      </w:pPr>
      <w:r>
        <w:t xml:space="preserve">The data controller shall set appropriate storage periods, including </w:t>
      </w:r>
    </w:p>
    <w:p w:rsidR="00513AAA" w:rsidRDefault="0011554B">
      <w:pPr>
        <w:ind w:left="10"/>
      </w:pPr>
      <w:r>
        <w:t xml:space="preserve">archiving of the logbooks under Para. 1. </w:t>
      </w:r>
    </w:p>
    <w:p w:rsidR="00513AAA" w:rsidRDefault="0011554B">
      <w:pPr>
        <w:numPr>
          <w:ilvl w:val="0"/>
          <w:numId w:val="72"/>
        </w:numPr>
        <w:ind w:firstLine="1154"/>
      </w:pPr>
      <w:r>
        <w:t xml:space="preserve">Upon request, the data controller and the personal data processor shall </w:t>
      </w:r>
    </w:p>
    <w:p w:rsidR="00513AAA" w:rsidRDefault="0011554B">
      <w:pPr>
        <w:spacing w:after="107"/>
        <w:ind w:left="10"/>
      </w:pPr>
      <w:r>
        <w:t>provide the logbooks under Para. 1 to the C</w:t>
      </w:r>
      <w:r>
        <w:t xml:space="preserve">ommission, respectively to the Inspectorate. </w:t>
      </w:r>
    </w:p>
    <w:p w:rsidR="00513AAA" w:rsidRDefault="0011554B">
      <w:pPr>
        <w:ind w:left="1149"/>
      </w:pPr>
      <w:r>
        <w:t xml:space="preserve">Art. 64. (New, SG, 17/19) (1) Where it is likely, that a particular type of </w:t>
      </w:r>
    </w:p>
    <w:p w:rsidR="00513AAA" w:rsidRDefault="0011554B">
      <w:pPr>
        <w:ind w:left="10"/>
      </w:pPr>
      <w:r>
        <w:t>processing, in particular where new technologies are used and given the nature, scope, context and purpose of the processing, to lead</w:t>
      </w:r>
      <w:r>
        <w:t xml:space="preserve"> to a high risk for the rights and freedoms of natural persons, before the processing is carried out, the data controller shall assess the impact of the processing operations, envisaged on the protection of personal data. </w:t>
      </w:r>
    </w:p>
    <w:p w:rsidR="00513AAA" w:rsidRDefault="0011554B">
      <w:pPr>
        <w:ind w:left="1149"/>
      </w:pPr>
      <w:r>
        <w:t xml:space="preserve">(2) The assessment under Para. 1 </w:t>
      </w:r>
      <w:r>
        <w:t xml:space="preserve">shall contain at least a general description of </w:t>
      </w:r>
    </w:p>
    <w:p w:rsidR="00513AAA" w:rsidRDefault="0011554B">
      <w:pPr>
        <w:spacing w:after="110"/>
        <w:ind w:left="10"/>
      </w:pPr>
      <w:r>
        <w:t>the processing operations envisaged, an assessment of the risks to the data subjects' rights and freedoms, the measures, envisaged to address those risks, safeguards, security measures and mechanisms to ensu</w:t>
      </w:r>
      <w:r>
        <w:t xml:space="preserve">re the protection of personal data and for proving compliance with the rules of this Chapter, taking into account the rights and legitimate interests of the data subjects and other affected persons. </w:t>
      </w:r>
    </w:p>
    <w:p w:rsidR="00513AAA" w:rsidRDefault="0011554B">
      <w:pPr>
        <w:ind w:left="1149"/>
      </w:pPr>
      <w:r>
        <w:t>Art. 65. (New, SG, 17/19) (1) The data controller or the</w:t>
      </w:r>
      <w:r>
        <w:t xml:space="preserve"> personal data processor </w:t>
      </w:r>
    </w:p>
    <w:p w:rsidR="00513AAA" w:rsidRDefault="0011554B">
      <w:pPr>
        <w:ind w:left="10"/>
      </w:pPr>
      <w:r>
        <w:lastRenderedPageBreak/>
        <w:t xml:space="preserve">shall consult with the Commission, respectively the Inspectorate before processing of personal data, which shall be part of a new register of personal data, which is to be created, when: </w:t>
      </w:r>
    </w:p>
    <w:p w:rsidR="00513AAA" w:rsidRDefault="0011554B">
      <w:pPr>
        <w:numPr>
          <w:ilvl w:val="0"/>
          <w:numId w:val="73"/>
        </w:numPr>
        <w:ind w:hanging="343"/>
      </w:pPr>
      <w:r>
        <w:t>according to the impact assessment under A</w:t>
      </w:r>
      <w:r>
        <w:t xml:space="preserve">rt. 64, the processing will </w:t>
      </w:r>
    </w:p>
    <w:p w:rsidR="00513AAA" w:rsidRDefault="0011554B">
      <w:pPr>
        <w:ind w:left="10"/>
      </w:pPr>
      <w:r>
        <w:t xml:space="preserve">generate a high risk, despite the undertaken measures by the data controller for restricting the risk, or </w:t>
      </w:r>
    </w:p>
    <w:p w:rsidR="00513AAA" w:rsidRDefault="0011554B">
      <w:pPr>
        <w:numPr>
          <w:ilvl w:val="0"/>
          <w:numId w:val="73"/>
        </w:numPr>
        <w:ind w:hanging="343"/>
      </w:pPr>
      <w:r>
        <w:t xml:space="preserve">the type of processing, particularly when using new technologies, </w:t>
      </w:r>
    </w:p>
    <w:p w:rsidR="00513AAA" w:rsidRDefault="0011554B">
      <w:pPr>
        <w:ind w:left="10"/>
      </w:pPr>
      <w:r>
        <w:t>mechanisms or procedures, involves a high degree of r</w:t>
      </w:r>
      <w:r>
        <w:t xml:space="preserve">isk for the data subjects' rights and freedoms. </w:t>
      </w:r>
    </w:p>
    <w:p w:rsidR="00513AAA" w:rsidRDefault="0011554B">
      <w:pPr>
        <w:numPr>
          <w:ilvl w:val="0"/>
          <w:numId w:val="74"/>
        </w:numPr>
        <w:ind w:firstLine="1154"/>
      </w:pPr>
      <w:r>
        <w:t xml:space="preserve">In drafting laws and legislative instruments, containing processing </w:t>
      </w:r>
    </w:p>
    <w:p w:rsidR="00513AAA" w:rsidRDefault="0011554B">
      <w:pPr>
        <w:ind w:left="10"/>
      </w:pPr>
      <w:r>
        <w:t xml:space="preserve">measures, the Commission, respectively the Inspectorate, shall be consulted. </w:t>
      </w:r>
    </w:p>
    <w:p w:rsidR="00513AAA" w:rsidRDefault="0011554B">
      <w:pPr>
        <w:numPr>
          <w:ilvl w:val="0"/>
          <w:numId w:val="74"/>
        </w:numPr>
        <w:ind w:firstLine="1154"/>
      </w:pPr>
      <w:r>
        <w:t xml:space="preserve">The Commission shall adopt and publish a list of processing </w:t>
      </w:r>
      <w:r>
        <w:t xml:space="preserve">operations, </w:t>
      </w:r>
    </w:p>
    <w:p w:rsidR="00513AAA" w:rsidRDefault="0011554B">
      <w:pPr>
        <w:ind w:left="10"/>
      </w:pPr>
      <w:r>
        <w:t xml:space="preserve">for which prior consultation under Para. 1 shall be mandatory. The Inspectorate shall apply, respectively, the list under sentence one. </w:t>
      </w:r>
    </w:p>
    <w:p w:rsidR="00513AAA" w:rsidRDefault="0011554B">
      <w:pPr>
        <w:numPr>
          <w:ilvl w:val="0"/>
          <w:numId w:val="74"/>
        </w:numPr>
        <w:ind w:firstLine="1154"/>
      </w:pPr>
      <w:r>
        <w:t>The data controller shall provide to the Commission, respectively, the Inspectorate, the impact assessment</w:t>
      </w:r>
      <w:r>
        <w:t xml:space="preserve"> under Art. 64 and upon request, any other information, that would enable them to assess the compliance of the processing, and in particular, the risks for the protection of personal data and the relevant safeguards for such protection. </w:t>
      </w:r>
    </w:p>
    <w:p w:rsidR="00513AAA" w:rsidRDefault="0011554B">
      <w:pPr>
        <w:numPr>
          <w:ilvl w:val="0"/>
          <w:numId w:val="74"/>
        </w:numPr>
        <w:ind w:firstLine="1154"/>
      </w:pPr>
      <w:r>
        <w:t>Where the Commissi</w:t>
      </w:r>
      <w:r>
        <w:t xml:space="preserve">on, respectively, the Inspectorate considers, that the </w:t>
      </w:r>
    </w:p>
    <w:p w:rsidR="00513AAA" w:rsidRDefault="0011554B">
      <w:pPr>
        <w:ind w:left="10"/>
      </w:pPr>
      <w:r>
        <w:t xml:space="preserve">planned processing under Para. 1 would breach the provisions of this Chapter, in particular, where the data controller </w:t>
      </w:r>
      <w:r>
        <w:t>has not sufficiently identified or limited the risk, they shall, within 6 weeks of receipt of the request for consultation, make a written statement to the data controller and, where applicable, to the data processor. This deadline may be extended by anoth</w:t>
      </w:r>
      <w:r>
        <w:t>er month, depending on the complexity of the planned processing. Within one month of receipt of the request for consultation, the Commission, respectively, the Inspectorate, shall notify the data controller and, where applicable, the personal data processo</w:t>
      </w:r>
      <w:r>
        <w:t xml:space="preserve">r about the extension of the time limit, including about the reasons for the delay. </w:t>
      </w:r>
    </w:p>
    <w:p w:rsidR="00513AAA" w:rsidRDefault="0011554B">
      <w:pPr>
        <w:numPr>
          <w:ilvl w:val="0"/>
          <w:numId w:val="74"/>
        </w:numPr>
        <w:ind w:firstLine="1154"/>
      </w:pPr>
      <w:r>
        <w:t xml:space="preserve">Providing a written statement under Para. 5 shall not affect the possibility </w:t>
      </w:r>
    </w:p>
    <w:p w:rsidR="00513AAA" w:rsidRDefault="0011554B">
      <w:pPr>
        <w:spacing w:after="110"/>
        <w:ind w:left="10"/>
      </w:pPr>
      <w:r>
        <w:t xml:space="preserve">of the Commission, respectively of the Inspectorate, to exercise its powers under Art. 80 to </w:t>
      </w:r>
      <w:r>
        <w:t xml:space="preserve">the data controller, or the personal data processor. </w:t>
      </w:r>
    </w:p>
    <w:p w:rsidR="00513AAA" w:rsidRDefault="0011554B">
      <w:pPr>
        <w:ind w:left="0" w:firstLine="1154"/>
      </w:pPr>
      <w:r>
        <w:t xml:space="preserve">Art. 66. (New, SG, 17/19) (1) The data controller </w:t>
      </w:r>
      <w:r>
        <w:t>and the personal data processor, taking into account the achievements of the technical progress, the implementation costs and the nature, scope, context and purposes of the processing, as well as the risks to the rights and freedoms of natural persons, sha</w:t>
      </w:r>
      <w:r>
        <w:t xml:space="preserve">ll apply appropriate technical and organizational measures to ensure a level of security that is appropriate to that risk, in particular, with regard to the processing of categories of personal data under Art. 51, Para. 1. </w:t>
      </w:r>
    </w:p>
    <w:p w:rsidR="00513AAA" w:rsidRDefault="0011554B">
      <w:pPr>
        <w:ind w:left="1149"/>
      </w:pPr>
      <w:r>
        <w:t>(2) In relation to automated pro</w:t>
      </w:r>
      <w:r>
        <w:t xml:space="preserve">cessing, the data controller, or the data </w:t>
      </w:r>
    </w:p>
    <w:p w:rsidR="00513AAA" w:rsidRDefault="0011554B">
      <w:pPr>
        <w:ind w:left="10"/>
      </w:pPr>
      <w:r>
        <w:t xml:space="preserve">processor shall, following the risk assessment, apply measures aimed at: </w:t>
      </w:r>
    </w:p>
    <w:p w:rsidR="00513AAA" w:rsidRDefault="0011554B">
      <w:pPr>
        <w:numPr>
          <w:ilvl w:val="0"/>
          <w:numId w:val="75"/>
        </w:numPr>
        <w:ind w:hanging="403"/>
      </w:pPr>
      <w:r>
        <w:lastRenderedPageBreak/>
        <w:t xml:space="preserve">access to equipment control - to give unauthorized persons access to the </w:t>
      </w:r>
    </w:p>
    <w:p w:rsidR="00513AAA" w:rsidRDefault="0011554B">
      <w:pPr>
        <w:ind w:left="10"/>
      </w:pPr>
      <w:r>
        <w:t xml:space="preserve">equipment, used for processing of personal data; </w:t>
      </w:r>
    </w:p>
    <w:p w:rsidR="00513AAA" w:rsidRDefault="0011554B">
      <w:pPr>
        <w:numPr>
          <w:ilvl w:val="0"/>
          <w:numId w:val="75"/>
        </w:numPr>
        <w:ind w:hanging="403"/>
      </w:pPr>
      <w:r>
        <w:t>control over da</w:t>
      </w:r>
      <w:r>
        <w:t xml:space="preserve">ta carriers - to prevent the reading, copying, modification or </w:t>
      </w:r>
    </w:p>
    <w:p w:rsidR="00513AAA" w:rsidRDefault="0011554B">
      <w:pPr>
        <w:ind w:left="10"/>
      </w:pPr>
      <w:r>
        <w:t xml:space="preserve">removal of data carriers by unauthorized persons; </w:t>
      </w:r>
    </w:p>
    <w:p w:rsidR="00513AAA" w:rsidRDefault="0011554B">
      <w:pPr>
        <w:numPr>
          <w:ilvl w:val="0"/>
          <w:numId w:val="75"/>
        </w:numPr>
        <w:ind w:hanging="403"/>
      </w:pPr>
      <w:r>
        <w:t xml:space="preserve">control over the storage - to prevent personal data from being entered by </w:t>
      </w:r>
    </w:p>
    <w:p w:rsidR="00513AAA" w:rsidRDefault="0011554B">
      <w:pPr>
        <w:ind w:left="10"/>
      </w:pPr>
      <w:r>
        <w:t xml:space="preserve">unauthorized persons as well as to carry out checks, modification </w:t>
      </w:r>
      <w:r>
        <w:t xml:space="preserve">or deletion of stored personal data by unauthorized persons; </w:t>
      </w:r>
    </w:p>
    <w:p w:rsidR="00513AAA" w:rsidRDefault="0011554B">
      <w:pPr>
        <w:numPr>
          <w:ilvl w:val="0"/>
          <w:numId w:val="75"/>
        </w:numPr>
        <w:ind w:hanging="403"/>
      </w:pPr>
      <w:r>
        <w:t xml:space="preserve">control over users to prevent the use of automated processing systems by </w:t>
      </w:r>
    </w:p>
    <w:p w:rsidR="00513AAA" w:rsidRDefault="0011554B">
      <w:pPr>
        <w:ind w:left="10"/>
      </w:pPr>
      <w:r>
        <w:t xml:space="preserve">unauthorized persons, through using data transmission equipment; </w:t>
      </w:r>
    </w:p>
    <w:p w:rsidR="00513AAA" w:rsidRDefault="0011554B">
      <w:pPr>
        <w:numPr>
          <w:ilvl w:val="0"/>
          <w:numId w:val="75"/>
        </w:numPr>
        <w:ind w:hanging="403"/>
      </w:pPr>
      <w:r>
        <w:t>control of access to data - to ensure that persons, au</w:t>
      </w:r>
      <w:r>
        <w:t xml:space="preserve">thorized to use an </w:t>
      </w:r>
    </w:p>
    <w:p w:rsidR="00513AAA" w:rsidRDefault="0011554B">
      <w:pPr>
        <w:ind w:left="10"/>
      </w:pPr>
      <w:r>
        <w:t xml:space="preserve">automated processing system have access only to the personal data, covered by their access authorization; </w:t>
      </w:r>
    </w:p>
    <w:p w:rsidR="00513AAA" w:rsidRDefault="0011554B">
      <w:pPr>
        <w:numPr>
          <w:ilvl w:val="0"/>
          <w:numId w:val="75"/>
        </w:numPr>
        <w:ind w:hanging="403"/>
      </w:pPr>
      <w:r>
        <w:t xml:space="preserve">control over communication - to ensure the possibility of verifying and </w:t>
      </w:r>
    </w:p>
    <w:p w:rsidR="00513AAA" w:rsidRDefault="0011554B">
      <w:pPr>
        <w:ind w:left="10"/>
      </w:pPr>
      <w:r>
        <w:t>identifying which bodies have been or may be transmitted</w:t>
      </w:r>
      <w:r>
        <w:t xml:space="preserve"> personal data or which authorities have access to personal data through data transmission equipment; </w:t>
      </w:r>
    </w:p>
    <w:p w:rsidR="00513AAA" w:rsidRDefault="0011554B">
      <w:pPr>
        <w:numPr>
          <w:ilvl w:val="0"/>
          <w:numId w:val="75"/>
        </w:numPr>
        <w:ind w:hanging="403"/>
      </w:pPr>
      <w:r>
        <w:t xml:space="preserve">data entry control - to ensure the possibility of subsequent verification and </w:t>
      </w:r>
    </w:p>
    <w:p w:rsidR="00513AAA" w:rsidRDefault="0011554B">
      <w:pPr>
        <w:ind w:left="10"/>
      </w:pPr>
      <w:r>
        <w:t>identification of what personal data were entered into the automated proce</w:t>
      </w:r>
      <w:r>
        <w:t xml:space="preserve">ssing systems, as well as when and by whom they were entered. </w:t>
      </w:r>
    </w:p>
    <w:p w:rsidR="00513AAA" w:rsidRDefault="0011554B">
      <w:pPr>
        <w:numPr>
          <w:ilvl w:val="0"/>
          <w:numId w:val="75"/>
        </w:numPr>
        <w:ind w:hanging="403"/>
      </w:pPr>
      <w:r>
        <w:t xml:space="preserve">transfer control - to prevent reading, copying, modification or deletion of </w:t>
      </w:r>
    </w:p>
    <w:p w:rsidR="00513AAA" w:rsidRDefault="0011554B">
      <w:pPr>
        <w:ind w:left="10"/>
      </w:pPr>
      <w:r>
        <w:t xml:space="preserve">personal data by unauthorized persons in transmission of personal data or in transfer of data carriers; </w:t>
      </w:r>
    </w:p>
    <w:p w:rsidR="00513AAA" w:rsidRDefault="0011554B">
      <w:pPr>
        <w:numPr>
          <w:ilvl w:val="0"/>
          <w:numId w:val="75"/>
        </w:numPr>
        <w:ind w:hanging="403"/>
      </w:pPr>
      <w:r>
        <w:t xml:space="preserve">recovery - </w:t>
      </w:r>
      <w:r>
        <w:t xml:space="preserve">to ensure the possibility of restoring of installed systems in the </w:t>
      </w:r>
    </w:p>
    <w:p w:rsidR="00513AAA" w:rsidRDefault="0011554B">
      <w:pPr>
        <w:ind w:left="10"/>
      </w:pPr>
      <w:r>
        <w:t xml:space="preserve">event of system failures; </w:t>
      </w:r>
    </w:p>
    <w:p w:rsidR="00513AAA" w:rsidRDefault="0011554B">
      <w:pPr>
        <w:numPr>
          <w:ilvl w:val="0"/>
          <w:numId w:val="75"/>
        </w:numPr>
        <w:ind w:hanging="403"/>
      </w:pPr>
      <w:r>
        <w:t xml:space="preserve">reliability - to ensure the performance of system functions and reporting of </w:t>
      </w:r>
    </w:p>
    <w:p w:rsidR="00513AAA" w:rsidRDefault="0011554B">
      <w:pPr>
        <w:ind w:left="10"/>
      </w:pPr>
      <w:r>
        <w:t xml:space="preserve">defects, appearing in the functions; </w:t>
      </w:r>
    </w:p>
    <w:p w:rsidR="00513AAA" w:rsidRDefault="0011554B">
      <w:pPr>
        <w:numPr>
          <w:ilvl w:val="0"/>
          <w:numId w:val="75"/>
        </w:numPr>
        <w:ind w:hanging="403"/>
      </w:pPr>
      <w:r>
        <w:t xml:space="preserve">integrity - </w:t>
      </w:r>
      <w:r>
        <w:t xml:space="preserve">to ensure, that personal data stored is not compromised by </w:t>
      </w:r>
    </w:p>
    <w:p w:rsidR="00513AAA" w:rsidRDefault="0011554B">
      <w:pPr>
        <w:spacing w:after="107"/>
        <w:ind w:left="10"/>
      </w:pPr>
      <w:r>
        <w:t xml:space="preserve">malfunctioning of the system. </w:t>
      </w:r>
    </w:p>
    <w:p w:rsidR="00513AAA" w:rsidRDefault="0011554B">
      <w:pPr>
        <w:ind w:left="1149"/>
      </w:pPr>
      <w:r>
        <w:t xml:space="preserve">Art. 67. (New, SG, 17/19) (1) In the case of a personal data breach, that is </w:t>
      </w:r>
    </w:p>
    <w:p w:rsidR="00513AAA" w:rsidRDefault="0011554B">
      <w:pPr>
        <w:ind w:left="10"/>
      </w:pPr>
      <w:r>
        <w:t>likely to endanger the rights and freedoms of the data subjects, the data controller sh</w:t>
      </w:r>
      <w:r>
        <w:t>all without undue delay, but not later than 72 hours after he / she becomes aware of the violation, shall inform the Commission, respectively the Inspectorate, about it. Where the notification is submitted after the time limit, referred to in sentence one,</w:t>
      </w:r>
      <w:r>
        <w:t xml:space="preserve"> it shall state the reasons for the delay. </w:t>
      </w:r>
    </w:p>
    <w:p w:rsidR="00513AAA" w:rsidRDefault="0011554B">
      <w:pPr>
        <w:numPr>
          <w:ilvl w:val="0"/>
          <w:numId w:val="76"/>
        </w:numPr>
        <w:ind w:hanging="343"/>
      </w:pPr>
      <w:r>
        <w:t xml:space="preserve">The personal data processor shall notify the data controller without undue </w:t>
      </w:r>
    </w:p>
    <w:p w:rsidR="00513AAA" w:rsidRDefault="0011554B">
      <w:pPr>
        <w:ind w:left="10"/>
      </w:pPr>
      <w:r>
        <w:t xml:space="preserve">delay, but no later than 72 hours after he / she has detected a breach of the personal data security. </w:t>
      </w:r>
    </w:p>
    <w:p w:rsidR="00513AAA" w:rsidRDefault="0011554B">
      <w:pPr>
        <w:numPr>
          <w:ilvl w:val="0"/>
          <w:numId w:val="76"/>
        </w:numPr>
        <w:ind w:hanging="343"/>
      </w:pPr>
      <w:r>
        <w:t>The notification under Para. 1 sh</w:t>
      </w:r>
      <w:r>
        <w:t xml:space="preserve">all contain at least: </w:t>
      </w:r>
    </w:p>
    <w:p w:rsidR="00513AAA" w:rsidRDefault="0011554B">
      <w:pPr>
        <w:numPr>
          <w:ilvl w:val="0"/>
          <w:numId w:val="77"/>
        </w:numPr>
        <w:ind w:hanging="274"/>
      </w:pPr>
      <w:r>
        <w:t xml:space="preserve">a description of the personal data breach, including, where possible, the </w:t>
      </w:r>
    </w:p>
    <w:p w:rsidR="00513AAA" w:rsidRDefault="0011554B">
      <w:pPr>
        <w:ind w:left="10"/>
      </w:pPr>
      <w:r>
        <w:t xml:space="preserve">categories and approximate numbers of data subjects and categories concerned and the approximate number of personal data records, concerned; </w:t>
      </w:r>
    </w:p>
    <w:p w:rsidR="00513AAA" w:rsidRDefault="0011554B">
      <w:pPr>
        <w:numPr>
          <w:ilvl w:val="0"/>
          <w:numId w:val="77"/>
        </w:numPr>
        <w:ind w:hanging="274"/>
      </w:pPr>
      <w:r>
        <w:t>the name and con</w:t>
      </w:r>
      <w:r>
        <w:t xml:space="preserve">tact details of the data protection officer or other contact </w:t>
      </w:r>
    </w:p>
    <w:p w:rsidR="00513AAA" w:rsidRDefault="0011554B">
      <w:pPr>
        <w:ind w:left="10"/>
      </w:pPr>
      <w:r>
        <w:t xml:space="preserve">point, from which more information may be obtained </w:t>
      </w:r>
    </w:p>
    <w:p w:rsidR="00513AAA" w:rsidRDefault="0011554B">
      <w:pPr>
        <w:numPr>
          <w:ilvl w:val="0"/>
          <w:numId w:val="77"/>
        </w:numPr>
        <w:ind w:hanging="274"/>
      </w:pPr>
      <w:r>
        <w:lastRenderedPageBreak/>
        <w:t xml:space="preserve">a description of the possible consequences from the breach of personal data </w:t>
      </w:r>
    </w:p>
    <w:p w:rsidR="00513AAA" w:rsidRDefault="0011554B">
      <w:pPr>
        <w:ind w:left="10"/>
      </w:pPr>
      <w:r>
        <w:t xml:space="preserve">security; </w:t>
      </w:r>
    </w:p>
    <w:p w:rsidR="00513AAA" w:rsidRDefault="0011554B">
      <w:pPr>
        <w:numPr>
          <w:ilvl w:val="0"/>
          <w:numId w:val="77"/>
        </w:numPr>
        <w:ind w:hanging="274"/>
      </w:pPr>
      <w:r>
        <w:t>a description of the measures, taken or proposed by th</w:t>
      </w:r>
      <w:r>
        <w:t xml:space="preserve">e data controller to </w:t>
      </w:r>
    </w:p>
    <w:p w:rsidR="00513AAA" w:rsidRDefault="0011554B">
      <w:pPr>
        <w:ind w:left="10"/>
      </w:pPr>
      <w:r>
        <w:t xml:space="preserve">address the personal data breach, including, where appropriate, measures to mitigate the possible adverse effects. </w:t>
      </w:r>
    </w:p>
    <w:p w:rsidR="00513AAA" w:rsidRDefault="0011554B">
      <w:pPr>
        <w:numPr>
          <w:ilvl w:val="0"/>
          <w:numId w:val="78"/>
        </w:numPr>
        <w:ind w:hanging="348"/>
      </w:pPr>
      <w:r>
        <w:t xml:space="preserve">Where it is not possible to submit the information at the same time, it may </w:t>
      </w:r>
    </w:p>
    <w:p w:rsidR="00513AAA" w:rsidRDefault="0011554B">
      <w:pPr>
        <w:ind w:left="10"/>
      </w:pPr>
      <w:r>
        <w:t>be submitted in stages, without further u</w:t>
      </w:r>
      <w:r>
        <w:t xml:space="preserve">nnecessary delay. </w:t>
      </w:r>
    </w:p>
    <w:p w:rsidR="00513AAA" w:rsidRDefault="0011554B">
      <w:pPr>
        <w:numPr>
          <w:ilvl w:val="0"/>
          <w:numId w:val="78"/>
        </w:numPr>
        <w:ind w:hanging="348"/>
      </w:pPr>
      <w:r>
        <w:t xml:space="preserve">The data controller shall document any violation of the security of personal </w:t>
      </w:r>
    </w:p>
    <w:p w:rsidR="00513AAA" w:rsidRDefault="0011554B">
      <w:pPr>
        <w:ind w:left="10"/>
      </w:pPr>
      <w:r>
        <w:t xml:space="preserve">data under Para. 1, including the facts, related to the violation, its consequences and the actions taken to deal with it. </w:t>
      </w:r>
    </w:p>
    <w:p w:rsidR="00513AAA" w:rsidRDefault="0011554B">
      <w:pPr>
        <w:numPr>
          <w:ilvl w:val="0"/>
          <w:numId w:val="78"/>
        </w:numPr>
        <w:ind w:hanging="348"/>
      </w:pPr>
      <w:r>
        <w:t>Where the personal data security br</w:t>
      </w:r>
      <w:r>
        <w:t xml:space="preserve">each affects personal data, that is sent </w:t>
      </w:r>
    </w:p>
    <w:p w:rsidR="00513AAA" w:rsidRDefault="0011554B">
      <w:pPr>
        <w:spacing w:after="110"/>
        <w:ind w:left="10"/>
      </w:pPr>
      <w:r>
        <w:t xml:space="preserve">by, or to a data controller </w:t>
      </w:r>
      <w:r>
        <w:t xml:space="preserve">from another Member State of the European Union, the information under Para. 3 shall be communicated to this data controller, without undue delay, but no later than 7 days after the breach has been established. </w:t>
      </w:r>
    </w:p>
    <w:p w:rsidR="00513AAA" w:rsidRDefault="0011554B">
      <w:pPr>
        <w:ind w:left="1149"/>
      </w:pPr>
      <w:r>
        <w:t>Art. 68. (New, SG, 17/19) (1) Where the viol</w:t>
      </w:r>
      <w:r>
        <w:t xml:space="preserve">ation of the security of personal </w:t>
      </w:r>
    </w:p>
    <w:p w:rsidR="00513AAA" w:rsidRDefault="0011554B">
      <w:pPr>
        <w:ind w:left="10"/>
      </w:pPr>
      <w:r>
        <w:t xml:space="preserve">data under Art. 67, Para. 1 may lead to a high risk for the rights and freedoms of data subjects, the data controller shall also notify the data subject about the breach, not later than 7 days after its establishment. </w:t>
      </w:r>
    </w:p>
    <w:p w:rsidR="00513AAA" w:rsidRDefault="0011554B">
      <w:pPr>
        <w:numPr>
          <w:ilvl w:val="0"/>
          <w:numId w:val="79"/>
        </w:numPr>
        <w:ind w:hanging="343"/>
      </w:pPr>
      <w:r>
        <w:t>In</w:t>
      </w:r>
      <w:r>
        <w:t xml:space="preserve"> the notification under Para. 1 in a clear and comprehensible language, a </w:t>
      </w:r>
    </w:p>
    <w:p w:rsidR="00513AAA" w:rsidRDefault="0011554B">
      <w:pPr>
        <w:ind w:left="10"/>
      </w:pPr>
      <w:r>
        <w:t xml:space="preserve">description of the violation and at least the information and measures under Art. 67, Para. 3, p. 2, 3 and 4 shall be indicated. </w:t>
      </w:r>
    </w:p>
    <w:p w:rsidR="00513AAA" w:rsidRDefault="0011554B">
      <w:pPr>
        <w:numPr>
          <w:ilvl w:val="0"/>
          <w:numId w:val="79"/>
        </w:numPr>
        <w:ind w:hanging="343"/>
      </w:pPr>
      <w:r>
        <w:t xml:space="preserve">The data subject shall not be notified of about an </w:t>
      </w:r>
      <w:r>
        <w:t xml:space="preserve">offense under Para. 1, if </w:t>
      </w:r>
    </w:p>
    <w:p w:rsidR="00513AAA" w:rsidRDefault="0011554B">
      <w:pPr>
        <w:ind w:left="10"/>
      </w:pPr>
      <w:r>
        <w:t xml:space="preserve">one of the following conditions has been met: </w:t>
      </w:r>
    </w:p>
    <w:p w:rsidR="00513AAA" w:rsidRDefault="0011554B">
      <w:pPr>
        <w:numPr>
          <w:ilvl w:val="0"/>
          <w:numId w:val="80"/>
        </w:numPr>
        <w:ind w:hanging="307"/>
      </w:pPr>
      <w:r>
        <w:t xml:space="preserve">the data controller has taken appropriate technical and organizational </w:t>
      </w:r>
    </w:p>
    <w:p w:rsidR="00513AAA" w:rsidRDefault="0011554B">
      <w:pPr>
        <w:ind w:left="10"/>
      </w:pPr>
      <w:r>
        <w:t xml:space="preserve">protection measures and these measures have been applied to the personal data, affected by the breach, in particular, measures, that make personal data incomprehensible to any person, not entitled to access such as, for example, encryption; </w:t>
      </w:r>
    </w:p>
    <w:p w:rsidR="00513AAA" w:rsidRDefault="0011554B">
      <w:pPr>
        <w:numPr>
          <w:ilvl w:val="0"/>
          <w:numId w:val="80"/>
        </w:numPr>
        <w:ind w:hanging="307"/>
      </w:pPr>
      <w:r>
        <w:t>the data contr</w:t>
      </w:r>
      <w:r>
        <w:t xml:space="preserve">oller has subsequently taken measures to ensure, that the high </w:t>
      </w:r>
    </w:p>
    <w:p w:rsidR="00513AAA" w:rsidRDefault="0011554B">
      <w:pPr>
        <w:ind w:left="10"/>
      </w:pPr>
      <w:r>
        <w:t xml:space="preserve">risk for the rights and freedoms of data subjects is no longer likely to occur; </w:t>
      </w:r>
    </w:p>
    <w:p w:rsidR="00513AAA" w:rsidRDefault="0011554B">
      <w:pPr>
        <w:numPr>
          <w:ilvl w:val="0"/>
          <w:numId w:val="80"/>
        </w:numPr>
        <w:ind w:hanging="307"/>
      </w:pPr>
      <w:r>
        <w:t xml:space="preserve">notification would lead to disproportionate efforts; in this case, a public </w:t>
      </w:r>
    </w:p>
    <w:p w:rsidR="00513AAA" w:rsidRDefault="0011554B">
      <w:pPr>
        <w:ind w:left="10"/>
      </w:pPr>
      <w:r>
        <w:t>communication or other similar mea</w:t>
      </w:r>
      <w:r>
        <w:t xml:space="preserve">sure shall be taken, so that the data subjects are equally effectively informed. </w:t>
      </w:r>
    </w:p>
    <w:p w:rsidR="00513AAA" w:rsidRDefault="0011554B">
      <w:pPr>
        <w:numPr>
          <w:ilvl w:val="0"/>
          <w:numId w:val="81"/>
        </w:numPr>
        <w:ind w:left="1496" w:hanging="357"/>
      </w:pPr>
      <w:r>
        <w:t xml:space="preserve">Where the data controller has not notified the data subject of the personal </w:t>
      </w:r>
    </w:p>
    <w:p w:rsidR="00513AAA" w:rsidRDefault="0011554B">
      <w:pPr>
        <w:ind w:left="10"/>
      </w:pPr>
      <w:r>
        <w:t>data about the breach under Para. 1, the Commission, respectively the Inspectorate, after conside</w:t>
      </w:r>
      <w:r>
        <w:t xml:space="preserve">ring the likelihood of the violation to cause a high risk, may require the data controller to notify the data subject. </w:t>
      </w:r>
    </w:p>
    <w:p w:rsidR="00513AAA" w:rsidRDefault="0011554B">
      <w:pPr>
        <w:numPr>
          <w:ilvl w:val="0"/>
          <w:numId w:val="81"/>
        </w:numPr>
        <w:ind w:left="1496" w:hanging="357"/>
      </w:pPr>
      <w:r>
        <w:t xml:space="preserve">In the cases under Art. 54, Para. 3 the data controller may not notify the </w:t>
      </w:r>
    </w:p>
    <w:p w:rsidR="00513AAA" w:rsidRDefault="0011554B">
      <w:pPr>
        <w:spacing w:after="110"/>
        <w:ind w:left="10"/>
      </w:pPr>
      <w:r>
        <w:t>data subject about the violation under Para. 1, to notify it</w:t>
      </w:r>
      <w:r>
        <w:t xml:space="preserve"> after the term under Para. 1, as well as to limit the information under Para. 2. </w:t>
      </w:r>
    </w:p>
    <w:p w:rsidR="00513AAA" w:rsidRDefault="0011554B">
      <w:pPr>
        <w:ind w:left="1149"/>
      </w:pPr>
      <w:r>
        <w:t xml:space="preserve">Art. 69. (New, SG, 17/19) (1) The data controller of personal data shall appoint </w:t>
      </w:r>
    </w:p>
    <w:p w:rsidR="00513AAA" w:rsidRDefault="0011554B">
      <w:pPr>
        <w:ind w:left="10"/>
      </w:pPr>
      <w:r>
        <w:t>a data protection officer on the grounds of his professional qualities and in particular on</w:t>
      </w:r>
      <w:r>
        <w:t xml:space="preserve"> the basis of his expert knowledge in legislation and practices in the field of the protection of personal data and its ability to perform the tasks under Art. 70. </w:t>
      </w:r>
    </w:p>
    <w:p w:rsidR="00513AAA" w:rsidRDefault="0011554B">
      <w:pPr>
        <w:numPr>
          <w:ilvl w:val="0"/>
          <w:numId w:val="83"/>
        </w:numPr>
        <w:ind w:hanging="401"/>
      </w:pPr>
      <w:r>
        <w:lastRenderedPageBreak/>
        <w:t xml:space="preserve">A data protection officer may be designated jointly for several data </w:t>
      </w:r>
    </w:p>
    <w:p w:rsidR="00513AAA" w:rsidRDefault="0011554B">
      <w:pPr>
        <w:ind w:left="10"/>
      </w:pPr>
      <w:r>
        <w:t>controllers, taking i</w:t>
      </w:r>
      <w:r>
        <w:t xml:space="preserve">nto account their organizational structure and scale. </w:t>
      </w:r>
    </w:p>
    <w:p w:rsidR="00513AAA" w:rsidRDefault="0011554B">
      <w:pPr>
        <w:numPr>
          <w:ilvl w:val="0"/>
          <w:numId w:val="83"/>
        </w:numPr>
        <w:ind w:hanging="401"/>
      </w:pPr>
      <w:r>
        <w:t xml:space="preserve">The data controller shall properly disclose the contact details of the data </w:t>
      </w:r>
    </w:p>
    <w:p w:rsidR="00513AAA" w:rsidRDefault="0011554B">
      <w:pPr>
        <w:ind w:left="10"/>
      </w:pPr>
      <w:r>
        <w:t xml:space="preserve">protection ffficer and notify the Commission under Art. 25b. </w:t>
      </w:r>
    </w:p>
    <w:p w:rsidR="00513AAA" w:rsidRDefault="0011554B">
      <w:pPr>
        <w:numPr>
          <w:ilvl w:val="0"/>
          <w:numId w:val="83"/>
        </w:numPr>
        <w:ind w:hanging="401"/>
      </w:pPr>
      <w:r>
        <w:t xml:space="preserve">Data protection officers, designated by the judiciary bodies, do not fulfill </w:t>
      </w:r>
    </w:p>
    <w:p w:rsidR="00513AAA" w:rsidRDefault="0011554B">
      <w:pPr>
        <w:spacing w:after="110"/>
        <w:ind w:left="10"/>
      </w:pPr>
      <w:r>
        <w:t xml:space="preserve">the tasks under Art. 70 in the processing of personal data for the purposes of Art. 42, Para. 1 by the court, the prosecutor's office and the investigative bodies in performance </w:t>
      </w:r>
      <w:r>
        <w:t xml:space="preserve">of their functions of bodies of the judiciary. </w:t>
      </w:r>
    </w:p>
    <w:p w:rsidR="00513AAA" w:rsidRDefault="0011554B">
      <w:pPr>
        <w:ind w:left="1149"/>
      </w:pPr>
      <w:r>
        <w:t xml:space="preserve">Art. 70. (New, SG, 17/19) (1) The data controller shall ensure, that the data </w:t>
      </w:r>
    </w:p>
    <w:p w:rsidR="00513AAA" w:rsidRDefault="0011554B">
      <w:pPr>
        <w:ind w:left="10"/>
      </w:pPr>
      <w:r>
        <w:t xml:space="preserve">protection officer takes an appropriate and timely role in handling of all matters, related to the protection of personal data. </w:t>
      </w:r>
    </w:p>
    <w:p w:rsidR="00513AAA" w:rsidRDefault="0011554B">
      <w:pPr>
        <w:numPr>
          <w:ilvl w:val="0"/>
          <w:numId w:val="82"/>
        </w:numPr>
        <w:ind w:left="1496" w:hanging="357"/>
      </w:pPr>
      <w:r>
        <w:t xml:space="preserve">The data controller shall assign to the data protection officer at least the </w:t>
      </w:r>
    </w:p>
    <w:p w:rsidR="00513AAA" w:rsidRDefault="0011554B">
      <w:pPr>
        <w:ind w:left="10"/>
      </w:pPr>
      <w:r>
        <w:t xml:space="preserve">following tasks: </w:t>
      </w:r>
    </w:p>
    <w:p w:rsidR="00513AAA" w:rsidRDefault="0011554B">
      <w:pPr>
        <w:numPr>
          <w:ilvl w:val="0"/>
          <w:numId w:val="84"/>
        </w:numPr>
        <w:ind w:hanging="269"/>
      </w:pPr>
      <w:r>
        <w:t xml:space="preserve">to inform and advise the data controller and the officers, performing the </w:t>
      </w:r>
    </w:p>
    <w:p w:rsidR="00513AAA" w:rsidRDefault="0011554B">
      <w:pPr>
        <w:ind w:left="10"/>
      </w:pPr>
      <w:r>
        <w:t>processing about their obligations under this Act and other statutory requirements fo</w:t>
      </w:r>
      <w:r>
        <w:t xml:space="preserve">r the protection of personal data; </w:t>
      </w:r>
    </w:p>
    <w:p w:rsidR="00513AAA" w:rsidRDefault="0011554B">
      <w:pPr>
        <w:numPr>
          <w:ilvl w:val="0"/>
          <w:numId w:val="84"/>
        </w:numPr>
        <w:ind w:hanging="269"/>
      </w:pPr>
      <w:r>
        <w:t xml:space="preserve">to monitor compliance with this Act and other regulatory requirements for </w:t>
      </w:r>
    </w:p>
    <w:p w:rsidR="00513AAA" w:rsidRDefault="0011554B">
      <w:pPr>
        <w:ind w:left="10"/>
      </w:pPr>
      <w:r>
        <w:t>the protection of personal data and the data controller's policies, with respect to the protection of personal data, including assignment of resp</w:t>
      </w:r>
      <w:r>
        <w:t xml:space="preserve">onsibilities, awareness-raising and training of personnel, involved in processing operations and relevant checks; </w:t>
      </w:r>
    </w:p>
    <w:p w:rsidR="00513AAA" w:rsidRDefault="0011554B">
      <w:pPr>
        <w:numPr>
          <w:ilvl w:val="0"/>
          <w:numId w:val="84"/>
        </w:numPr>
        <w:ind w:hanging="269"/>
      </w:pPr>
      <w:r>
        <w:t xml:space="preserve">upon request, provide advice on the impact assessment under Art. 64 and </w:t>
      </w:r>
    </w:p>
    <w:p w:rsidR="00513AAA" w:rsidRDefault="0011554B">
      <w:pPr>
        <w:ind w:left="10"/>
      </w:pPr>
      <w:r>
        <w:t xml:space="preserve">monitor its implementation; </w:t>
      </w:r>
    </w:p>
    <w:p w:rsidR="00513AAA" w:rsidRDefault="0011554B">
      <w:pPr>
        <w:numPr>
          <w:ilvl w:val="0"/>
          <w:numId w:val="84"/>
        </w:numPr>
        <w:ind w:hanging="269"/>
      </w:pPr>
      <w:r>
        <w:t>to cooperate with the Commission, respe</w:t>
      </w:r>
      <w:r>
        <w:t xml:space="preserve">ctively with the Inspectorate; </w:t>
      </w:r>
    </w:p>
    <w:p w:rsidR="00513AAA" w:rsidRDefault="0011554B">
      <w:pPr>
        <w:numPr>
          <w:ilvl w:val="0"/>
          <w:numId w:val="84"/>
        </w:numPr>
        <w:ind w:hanging="269"/>
      </w:pPr>
      <w:r>
        <w:t xml:space="preserve">to act as a contact point with the Commission, including for the purposes of </w:t>
      </w:r>
    </w:p>
    <w:p w:rsidR="00513AAA" w:rsidRDefault="0011554B">
      <w:pPr>
        <w:ind w:left="10"/>
      </w:pPr>
      <w:r>
        <w:t>the prior consultation under Art. 65 and, if necessary, to consult the Commission, respectively the Inspectorate on the issues, related to the pro</w:t>
      </w:r>
      <w:r>
        <w:t xml:space="preserve">cessing of personal data. </w:t>
      </w:r>
    </w:p>
    <w:p w:rsidR="00513AAA" w:rsidRDefault="0011554B">
      <w:pPr>
        <w:numPr>
          <w:ilvl w:val="0"/>
          <w:numId w:val="82"/>
        </w:numPr>
        <w:ind w:left="1496" w:hanging="357"/>
      </w:pPr>
      <w:r>
        <w:t xml:space="preserve">The data controller shall provide the data protection officer technically and </w:t>
      </w:r>
    </w:p>
    <w:p w:rsidR="00513AAA" w:rsidRDefault="0011554B">
      <w:pPr>
        <w:spacing w:after="110"/>
        <w:ind w:left="10"/>
      </w:pPr>
      <w:r>
        <w:t xml:space="preserve">organizationally, including the necessary resources, access to personal data and processing operations, as well as the maintenance of his expertise. </w:t>
      </w:r>
    </w:p>
    <w:p w:rsidR="00513AAA" w:rsidRDefault="0011554B">
      <w:pPr>
        <w:ind w:left="1149"/>
      </w:pPr>
      <w:r>
        <w:t xml:space="preserve">Art. 71. (New, SG, 17/19) The competent authorities shall establish </w:t>
      </w:r>
    </w:p>
    <w:p w:rsidR="00513AAA" w:rsidRDefault="0011554B">
      <w:pPr>
        <w:spacing w:after="296"/>
        <w:ind w:left="10"/>
      </w:pPr>
      <w:r>
        <w:t>appropriate procedures to enable their employees to report directly and confidentially to the relevant administrative unit in the structure of the data controller or the Commission, the I</w:t>
      </w:r>
      <w:r>
        <w:t xml:space="preserve">nspectorate respectively about violations under this Chapter. </w:t>
      </w:r>
    </w:p>
    <w:p w:rsidR="00513AAA" w:rsidRDefault="0011554B">
      <w:pPr>
        <w:spacing w:line="249" w:lineRule="auto"/>
        <w:ind w:left="10" w:right="7"/>
        <w:jc w:val="center"/>
      </w:pPr>
      <w:r>
        <w:rPr>
          <w:b/>
          <w:sz w:val="26"/>
        </w:rPr>
        <w:t xml:space="preserve">Section IV. </w:t>
      </w:r>
    </w:p>
    <w:p w:rsidR="00513AAA" w:rsidRDefault="0011554B">
      <w:pPr>
        <w:pStyle w:val="Heading1"/>
        <w:ind w:left="209" w:right="0"/>
      </w:pPr>
      <w:r>
        <w:t xml:space="preserve">Transmission of personal data to third states or international organizations </w:t>
      </w:r>
    </w:p>
    <w:p w:rsidR="00513AAA" w:rsidRDefault="0011554B">
      <w:pPr>
        <w:spacing w:after="242" w:line="249" w:lineRule="auto"/>
        <w:ind w:left="10" w:right="4"/>
        <w:jc w:val="center"/>
      </w:pPr>
      <w:r>
        <w:rPr>
          <w:b/>
          <w:sz w:val="26"/>
        </w:rPr>
        <w:t xml:space="preserve">(New, SG, 17/19) </w:t>
      </w:r>
    </w:p>
    <w:p w:rsidR="00513AAA" w:rsidRDefault="0011554B">
      <w:pPr>
        <w:ind w:left="1149"/>
      </w:pPr>
      <w:r>
        <w:t xml:space="preserve">Art. 72. (New â€“ SG, 17/19) (1) A competent authority may transfer personal </w:t>
      </w:r>
    </w:p>
    <w:p w:rsidR="00513AAA" w:rsidRDefault="0011554B">
      <w:pPr>
        <w:ind w:left="10"/>
      </w:pPr>
      <w:r>
        <w:t>data, which are being processed or intended to be processed after their transmission to a third state. or to an international organization, including for subsequent transmission to another third state, or international organization, provided that the trans</w:t>
      </w:r>
      <w:r>
        <w:t xml:space="preserve">mission is in accordance with this Act and any of the following conditions has been met: </w:t>
      </w:r>
    </w:p>
    <w:p w:rsidR="00513AAA" w:rsidRDefault="0011554B">
      <w:pPr>
        <w:ind w:left="1149"/>
      </w:pPr>
      <w:r>
        <w:lastRenderedPageBreak/>
        <w:t xml:space="preserve">1.the transmission is necessary for the purposes of Art. 42, Para. 1; </w:t>
      </w:r>
    </w:p>
    <w:p w:rsidR="00513AAA" w:rsidRDefault="0011554B">
      <w:pPr>
        <w:numPr>
          <w:ilvl w:val="0"/>
          <w:numId w:val="85"/>
        </w:numPr>
        <w:ind w:firstLine="1154"/>
      </w:pPr>
      <w:r>
        <w:t xml:space="preserve">the personal data have been transferred to an data controller in a third state </w:t>
      </w:r>
    </w:p>
    <w:p w:rsidR="00513AAA" w:rsidRDefault="0011554B">
      <w:pPr>
        <w:ind w:left="10"/>
      </w:pPr>
      <w:r>
        <w:t>or an internati</w:t>
      </w:r>
      <w:r>
        <w:t xml:space="preserve">onal organization, that is competent for the purposes of Art. 42, Para. 1; </w:t>
      </w:r>
    </w:p>
    <w:p w:rsidR="00513AAA" w:rsidRDefault="0011554B">
      <w:pPr>
        <w:numPr>
          <w:ilvl w:val="0"/>
          <w:numId w:val="85"/>
        </w:numPr>
        <w:ind w:firstLine="1154"/>
      </w:pPr>
      <w:r>
        <w:t>when transmitting personal data, received from another Member State of the European Union, that Member State has given its prior authorization for transmission in accordance with i</w:t>
      </w:r>
      <w:r>
        <w:t xml:space="preserve">ts national law; </w:t>
      </w:r>
    </w:p>
    <w:p w:rsidR="00513AAA" w:rsidRDefault="0011554B">
      <w:pPr>
        <w:numPr>
          <w:ilvl w:val="0"/>
          <w:numId w:val="85"/>
        </w:numPr>
        <w:ind w:firstLine="1154"/>
      </w:pPr>
      <w:r>
        <w:t xml:space="preserve">where: </w:t>
      </w:r>
    </w:p>
    <w:p w:rsidR="00513AAA" w:rsidRDefault="0011554B">
      <w:pPr>
        <w:numPr>
          <w:ilvl w:val="0"/>
          <w:numId w:val="86"/>
        </w:numPr>
        <w:ind w:hanging="276"/>
      </w:pPr>
      <w:r>
        <w:t xml:space="preserve">The European Commission has decided, that the third state, territory or one </w:t>
      </w:r>
    </w:p>
    <w:p w:rsidR="00513AAA" w:rsidRDefault="0011554B">
      <w:pPr>
        <w:ind w:left="10"/>
      </w:pPr>
      <w:r>
        <w:t xml:space="preserve">or more specific sectors concerned in that third state, or the relevant international organization provides an adequate level of protection, or </w:t>
      </w:r>
    </w:p>
    <w:p w:rsidR="00513AAA" w:rsidRDefault="0011554B">
      <w:pPr>
        <w:numPr>
          <w:ilvl w:val="0"/>
          <w:numId w:val="86"/>
        </w:numPr>
        <w:ind w:hanging="276"/>
      </w:pPr>
      <w:r>
        <w:t xml:space="preserve">in the absence of a decision under letter “a”, appropriate safeguards have </w:t>
      </w:r>
    </w:p>
    <w:p w:rsidR="00513AAA" w:rsidRDefault="0011554B">
      <w:pPr>
        <w:ind w:left="10"/>
      </w:pPr>
      <w:r>
        <w:t xml:space="preserve">been provided, or are in place under Art. 74, or </w:t>
      </w:r>
    </w:p>
    <w:p w:rsidR="00513AAA" w:rsidRDefault="0011554B">
      <w:pPr>
        <w:numPr>
          <w:ilvl w:val="0"/>
          <w:numId w:val="86"/>
        </w:numPr>
        <w:ind w:hanging="276"/>
      </w:pPr>
      <w:r>
        <w:t xml:space="preserve">in the absence of a decision under letter "a" and appropriate guarantees under </w:t>
      </w:r>
    </w:p>
    <w:p w:rsidR="00513AAA" w:rsidRDefault="0011554B">
      <w:pPr>
        <w:ind w:left="10"/>
      </w:pPr>
      <w:r>
        <w:t xml:space="preserve">letter "b", the transmission of the personal data </w:t>
      </w:r>
      <w:r>
        <w:t xml:space="preserve">is necessary in the cases under Art. 75; </w:t>
      </w:r>
    </w:p>
    <w:p w:rsidR="00513AAA" w:rsidRDefault="0011554B">
      <w:pPr>
        <w:ind w:left="1149"/>
      </w:pPr>
      <w:r>
        <w:t xml:space="preserve">5. upon subsequent transfer of personal data to another third state, or </w:t>
      </w:r>
    </w:p>
    <w:p w:rsidR="00513AAA" w:rsidRDefault="0011554B">
      <w:pPr>
        <w:ind w:left="10"/>
      </w:pPr>
      <w:r>
        <w:t>international organization, the competent authority, that has carried out the original transmission, or another competent authority in the Re</w:t>
      </w:r>
      <w:r>
        <w:t xml:space="preserve">public of Bulgaria authorizes the subsequent transmission of data, after having duly taken into account all relevant factors, including the seriousness of the offense, the purpose of the initial transmission of personal data and the level of protection of </w:t>
      </w:r>
      <w:r>
        <w:t xml:space="preserve">personal data in the other third state or international organization to which the subsequent transfer of personal data has been performed. </w:t>
      </w:r>
    </w:p>
    <w:p w:rsidR="00513AAA" w:rsidRDefault="0011554B">
      <w:pPr>
        <w:ind w:left="1149"/>
      </w:pPr>
      <w:r>
        <w:t xml:space="preserve">(2) Transmission of personal data without the prior authorization of the other </w:t>
      </w:r>
    </w:p>
    <w:p w:rsidR="00513AAA" w:rsidRDefault="0011554B">
      <w:pPr>
        <w:spacing w:after="110"/>
        <w:ind w:left="10"/>
      </w:pPr>
      <w:r>
        <w:t xml:space="preserve">Member State of the European Union, </w:t>
      </w:r>
      <w:r>
        <w:t>under Para. 1, p. 3 shall be permitted only if the transfer is necessary for prevention of an imminent and serious threat to the public order and security of a Member State of the European Union or of a third state, or of the essential interests of a Membe</w:t>
      </w:r>
      <w:r>
        <w:t>r State of the European Union and the prior authorization cannot be obtained in a timely manner. In such cases, the authority of the Member State of the European Union, having provided the personal data, which is competent to give prior authorization under</w:t>
      </w:r>
      <w:r>
        <w:t xml:space="preserve"> Para. 1, p. 3 shall be immediately notified. </w:t>
      </w:r>
    </w:p>
    <w:p w:rsidR="00513AAA" w:rsidRDefault="0011554B">
      <w:pPr>
        <w:ind w:left="1149"/>
      </w:pPr>
      <w:r>
        <w:t xml:space="preserve">Art. 73. (New, SG, 17/19) Where the European Commission repeals, amends </w:t>
      </w:r>
    </w:p>
    <w:p w:rsidR="00513AAA" w:rsidRDefault="0011554B">
      <w:pPr>
        <w:spacing w:after="110"/>
        <w:ind w:left="10"/>
      </w:pPr>
      <w:r>
        <w:t xml:space="preserve">or suspends a decision under Art. 72, Para. 1, item 4 (a) </w:t>
      </w:r>
      <w:r>
        <w:t xml:space="preserve">, the transfer of personal data to the third state concerned, to the territory, or to one or more specific sectors in that third state, or to the relevant international organization may take effect under the conditions of Articles 74 and 75. </w:t>
      </w:r>
    </w:p>
    <w:p w:rsidR="00513AAA" w:rsidRDefault="0011554B">
      <w:pPr>
        <w:ind w:left="0" w:firstLine="1154"/>
      </w:pPr>
      <w:r>
        <w:t>Art. 74. (New</w:t>
      </w:r>
      <w:r>
        <w:t xml:space="preserve">, SG, 17/19) (1) In the absence of a decision of the European Commission under Art. 72, Para. 1, p. 4, item 4 (a), the transfer of personal data to a third state, or an international organization may take place when: </w:t>
      </w:r>
    </w:p>
    <w:p w:rsidR="00513AAA" w:rsidRDefault="0011554B">
      <w:pPr>
        <w:numPr>
          <w:ilvl w:val="0"/>
          <w:numId w:val="87"/>
        </w:numPr>
        <w:ind w:hanging="343"/>
      </w:pPr>
      <w:r>
        <w:t>in the legislation of the third state,</w:t>
      </w:r>
      <w:r>
        <w:t xml:space="preserve"> or in the Statute of the international </w:t>
      </w:r>
    </w:p>
    <w:p w:rsidR="00513AAA" w:rsidRDefault="0011554B">
      <w:pPr>
        <w:ind w:left="10"/>
      </w:pPr>
      <w:r>
        <w:t>organization, or in an enforced international treaty, to which the Republic of Bulgaria is a party, or in another legally binding act, adequate safeguards in relation to the protection of personal data have been pro</w:t>
      </w:r>
      <w:r>
        <w:t xml:space="preserve">vided; </w:t>
      </w:r>
    </w:p>
    <w:p w:rsidR="00513AAA" w:rsidRDefault="0011554B">
      <w:pPr>
        <w:numPr>
          <w:ilvl w:val="0"/>
          <w:numId w:val="87"/>
        </w:numPr>
        <w:ind w:hanging="343"/>
      </w:pPr>
      <w:r>
        <w:lastRenderedPageBreak/>
        <w:t xml:space="preserve">the data controller has made an assessment of the circumstances, </w:t>
      </w:r>
    </w:p>
    <w:p w:rsidR="00513AAA" w:rsidRDefault="0011554B">
      <w:pPr>
        <w:ind w:left="10"/>
      </w:pPr>
      <w:r>
        <w:t xml:space="preserve">surrounding the transfer of personal data and has considered, that there are appropriate safeguards with regard to the protection of personal data. </w:t>
      </w:r>
    </w:p>
    <w:p w:rsidR="00513AAA" w:rsidRDefault="0011554B">
      <w:pPr>
        <w:numPr>
          <w:ilvl w:val="0"/>
          <w:numId w:val="88"/>
        </w:numPr>
        <w:ind w:firstLine="1154"/>
      </w:pPr>
      <w:r>
        <w:t>The data controller shall documen</w:t>
      </w:r>
      <w:r>
        <w:t xml:space="preserve">t the transmission in the cases under Para. 1, p. 2, including the date and time of transmission, the information on the receiving competent authority, the justification of the transmission and the personal data transmitted. </w:t>
      </w:r>
    </w:p>
    <w:p w:rsidR="00513AAA" w:rsidRDefault="0011554B">
      <w:pPr>
        <w:numPr>
          <w:ilvl w:val="0"/>
          <w:numId w:val="88"/>
        </w:numPr>
        <w:spacing w:after="110"/>
        <w:ind w:firstLine="1154"/>
      </w:pPr>
      <w:r>
        <w:t>The data controller shall info</w:t>
      </w:r>
      <w:r>
        <w:t xml:space="preserve">rm the Commission, respectively the Inspectorate about the transmission categories under Para. 1, p. 2 and upon request, he shall grant access to the documentation under Para. 2. </w:t>
      </w:r>
    </w:p>
    <w:p w:rsidR="00513AAA" w:rsidRDefault="0011554B">
      <w:pPr>
        <w:ind w:left="0" w:firstLine="1154"/>
      </w:pPr>
      <w:r>
        <w:t>Art. 75. (New, SG, 17/19) (1) In the absence of a decision of the European C</w:t>
      </w:r>
      <w:r>
        <w:t xml:space="preserve">ommission under Art. 72, Para. 1, p. 4, letter "a", or of appropriate guarantees under Art. 74, transmission of personal data to a third state, or international organization may only take place, if the transmission is necessary: </w:t>
      </w:r>
    </w:p>
    <w:p w:rsidR="00513AAA" w:rsidRDefault="0011554B">
      <w:pPr>
        <w:numPr>
          <w:ilvl w:val="0"/>
          <w:numId w:val="89"/>
        </w:numPr>
        <w:ind w:hanging="276"/>
      </w:pPr>
      <w:r>
        <w:t>in order to protect the vi</w:t>
      </w:r>
      <w:r>
        <w:t xml:space="preserve">tal interests of the data subject or of another person; </w:t>
      </w:r>
    </w:p>
    <w:p w:rsidR="00513AAA" w:rsidRDefault="0011554B">
      <w:pPr>
        <w:numPr>
          <w:ilvl w:val="0"/>
          <w:numId w:val="89"/>
        </w:numPr>
        <w:ind w:hanging="276"/>
      </w:pPr>
      <w:r>
        <w:t xml:space="preserve">in order to protect the legitimate interests of the data subject, when the </w:t>
      </w:r>
    </w:p>
    <w:p w:rsidR="00513AAA" w:rsidRDefault="0011554B">
      <w:pPr>
        <w:ind w:left="10"/>
      </w:pPr>
      <w:r>
        <w:t xml:space="preserve">legislation of the Republic of Bulgaria so provides; </w:t>
      </w:r>
    </w:p>
    <w:p w:rsidR="00513AAA" w:rsidRDefault="0011554B">
      <w:pPr>
        <w:numPr>
          <w:ilvl w:val="0"/>
          <w:numId w:val="89"/>
        </w:numPr>
        <w:ind w:hanging="276"/>
      </w:pPr>
      <w:r>
        <w:t>to prevent an imminent and serious threat to the public order and sec</w:t>
      </w:r>
      <w:r>
        <w:t xml:space="preserve">urity of </w:t>
      </w:r>
    </w:p>
    <w:p w:rsidR="00513AAA" w:rsidRDefault="0011554B">
      <w:pPr>
        <w:ind w:left="10"/>
      </w:pPr>
      <w:r>
        <w:t xml:space="preserve">a Member State of the European Union or of a third state; </w:t>
      </w:r>
    </w:p>
    <w:p w:rsidR="00513AAA" w:rsidRDefault="0011554B">
      <w:pPr>
        <w:numPr>
          <w:ilvl w:val="0"/>
          <w:numId w:val="99"/>
        </w:numPr>
        <w:ind w:hanging="276"/>
      </w:pPr>
      <w:r>
        <w:t xml:space="preserve">in individual cases for the purposes under Art. 42, Para. 1, or </w:t>
      </w:r>
    </w:p>
    <w:p w:rsidR="00513AAA" w:rsidRDefault="0011554B">
      <w:pPr>
        <w:numPr>
          <w:ilvl w:val="0"/>
          <w:numId w:val="99"/>
        </w:numPr>
        <w:ind w:hanging="276"/>
      </w:pPr>
      <w:r>
        <w:t xml:space="preserve">in individual cases for the establishment, exercise or protection of legal </w:t>
      </w:r>
    </w:p>
    <w:p w:rsidR="00513AAA" w:rsidRDefault="0011554B">
      <w:pPr>
        <w:ind w:left="10"/>
      </w:pPr>
      <w:r>
        <w:t>claims, related to the purposes of Art. 42, Pa</w:t>
      </w:r>
      <w:r>
        <w:t xml:space="preserve">ra. 1. </w:t>
      </w:r>
    </w:p>
    <w:p w:rsidR="00513AAA" w:rsidRDefault="0011554B">
      <w:pPr>
        <w:numPr>
          <w:ilvl w:val="0"/>
          <w:numId w:val="90"/>
        </w:numPr>
        <w:ind w:left="1544" w:hanging="405"/>
      </w:pPr>
      <w:r>
        <w:t xml:space="preserve">Personal data may not be transmitted, if the transmitting competent </w:t>
      </w:r>
    </w:p>
    <w:p w:rsidR="00513AAA" w:rsidRDefault="0011554B">
      <w:pPr>
        <w:ind w:left="10"/>
      </w:pPr>
      <w:r>
        <w:t xml:space="preserve">authority decides that the fundamental rights and freedoms of the data subject outweigh the public interest from the transmission under Para. 1, p. 4 and 5. </w:t>
      </w:r>
    </w:p>
    <w:p w:rsidR="00513AAA" w:rsidRDefault="0011554B">
      <w:pPr>
        <w:numPr>
          <w:ilvl w:val="0"/>
          <w:numId w:val="90"/>
        </w:numPr>
        <w:ind w:left="1544" w:hanging="405"/>
      </w:pPr>
      <w:r>
        <w:t xml:space="preserve">The transmission of data under para. 1 shall be documented and the </w:t>
      </w:r>
    </w:p>
    <w:p w:rsidR="00513AAA" w:rsidRDefault="0011554B">
      <w:pPr>
        <w:spacing w:after="110"/>
        <w:ind w:left="10"/>
      </w:pPr>
      <w:r>
        <w:t>documentation shall be provided to the Commission, respectively the Inspectorate, upon request, including the date and time of transmission, information on the receiving competent authorit</w:t>
      </w:r>
      <w:r>
        <w:t xml:space="preserve">y, the justification of the transmission and the personal data transmitted. </w:t>
      </w:r>
    </w:p>
    <w:p w:rsidR="00513AAA" w:rsidRDefault="0011554B">
      <w:pPr>
        <w:ind w:left="1149"/>
      </w:pPr>
      <w:r>
        <w:t xml:space="preserve">Art. 76. (New, SG, 17/19) (1) In certain and specific cases, a competent body </w:t>
      </w:r>
    </w:p>
    <w:p w:rsidR="00513AAA" w:rsidRDefault="0011554B">
      <w:pPr>
        <w:ind w:left="10"/>
      </w:pPr>
      <w:r>
        <w:t xml:space="preserve">may, without the condition under Art. 72, Para. 2 and without prejudice to an international treaty, </w:t>
      </w:r>
      <w:r>
        <w:t xml:space="preserve">transmit personal data directly to recipients, established in third states, only if the provisions of this Chapter have been observed and any of the following conditions have been met: </w:t>
      </w:r>
    </w:p>
    <w:p w:rsidR="00513AAA" w:rsidRDefault="0011554B">
      <w:pPr>
        <w:numPr>
          <w:ilvl w:val="0"/>
          <w:numId w:val="95"/>
        </w:numPr>
        <w:ind w:left="1448" w:hanging="309"/>
      </w:pPr>
      <w:r>
        <w:t>without the transmission, cannot be fulfilled or seriously hinders the</w:t>
      </w:r>
      <w:r>
        <w:t xml:space="preserve"> </w:t>
      </w:r>
    </w:p>
    <w:p w:rsidR="00513AAA" w:rsidRDefault="0011554B">
      <w:pPr>
        <w:ind w:left="10"/>
      </w:pPr>
      <w:r>
        <w:t xml:space="preserve">fulfillment of a task of the transmitting competent authority, deriving from the European Union law or from the legislation of the Republic of Bulgaria, for the purposes of Art. 42, Para. 1; </w:t>
      </w:r>
    </w:p>
    <w:p w:rsidR="00513AAA" w:rsidRDefault="0011554B">
      <w:pPr>
        <w:numPr>
          <w:ilvl w:val="0"/>
          <w:numId w:val="95"/>
        </w:numPr>
        <w:ind w:left="1448" w:hanging="309"/>
      </w:pPr>
      <w:r>
        <w:t>the transmitting competent authority decides, that the fundame</w:t>
      </w:r>
      <w:r>
        <w:t xml:space="preserve">ntal rights </w:t>
      </w:r>
    </w:p>
    <w:p w:rsidR="00513AAA" w:rsidRDefault="0011554B">
      <w:pPr>
        <w:ind w:left="10"/>
      </w:pPr>
      <w:r>
        <w:t xml:space="preserve">and freedoms of the data subject do not outweigh the public interest, that imposes transmission in the specific case; </w:t>
      </w:r>
    </w:p>
    <w:p w:rsidR="00513AAA" w:rsidRDefault="0011554B">
      <w:pPr>
        <w:numPr>
          <w:ilvl w:val="0"/>
          <w:numId w:val="95"/>
        </w:numPr>
        <w:ind w:left="1448" w:hanging="309"/>
      </w:pPr>
      <w:r>
        <w:t xml:space="preserve">the transmitting competent authority considers, that the transmission to an </w:t>
      </w:r>
    </w:p>
    <w:p w:rsidR="00513AAA" w:rsidRDefault="0011554B">
      <w:pPr>
        <w:ind w:left="10"/>
      </w:pPr>
      <w:r>
        <w:t>authority, that is competent in the third state</w:t>
      </w:r>
      <w:r>
        <w:t xml:space="preserve"> for the purposes of Art. 42, Para. 1 is inefficient or inappropriate, in particular as the transmission cannot take place on time; </w:t>
      </w:r>
    </w:p>
    <w:p w:rsidR="00513AAA" w:rsidRDefault="0011554B">
      <w:pPr>
        <w:numPr>
          <w:ilvl w:val="0"/>
          <w:numId w:val="95"/>
        </w:numPr>
        <w:ind w:left="1448" w:hanging="309"/>
      </w:pPr>
      <w:r>
        <w:lastRenderedPageBreak/>
        <w:t xml:space="preserve">the authority of the third state, which is competent for the purposes of Art. </w:t>
      </w:r>
    </w:p>
    <w:p w:rsidR="00513AAA" w:rsidRDefault="0011554B">
      <w:pPr>
        <w:ind w:left="10"/>
      </w:pPr>
      <w:r>
        <w:t>42, Para. 1 is notified without undue delay,</w:t>
      </w:r>
      <w:r>
        <w:t xml:space="preserve"> unless it is ineffective or inappropriate; </w:t>
      </w:r>
    </w:p>
    <w:p w:rsidR="00513AAA" w:rsidRDefault="0011554B">
      <w:pPr>
        <w:numPr>
          <w:ilvl w:val="0"/>
          <w:numId w:val="95"/>
        </w:numPr>
        <w:ind w:left="1448" w:hanging="309"/>
      </w:pPr>
      <w:r>
        <w:t xml:space="preserve">the transmitting competent authority notifies the recipient of the specific </w:t>
      </w:r>
    </w:p>
    <w:p w:rsidR="00513AAA" w:rsidRDefault="0011554B">
      <w:pPr>
        <w:ind w:left="10"/>
      </w:pPr>
      <w:r>
        <w:t xml:space="preserve">purpose or purposes only for which the recipient may process the personal data, provided that such processing is necessary. </w:t>
      </w:r>
    </w:p>
    <w:p w:rsidR="00513AAA" w:rsidRDefault="0011554B">
      <w:pPr>
        <w:numPr>
          <w:ilvl w:val="0"/>
          <w:numId w:val="98"/>
        </w:numPr>
        <w:ind w:left="1489" w:hanging="350"/>
      </w:pPr>
      <w:r>
        <w:t>An intern</w:t>
      </w:r>
      <w:r>
        <w:t xml:space="preserve">ational treaty under Para. 1 shall be any bilateral or multilateral </w:t>
      </w:r>
    </w:p>
    <w:p w:rsidR="00513AAA" w:rsidRDefault="0011554B">
      <w:pPr>
        <w:ind w:left="10"/>
      </w:pPr>
      <w:r>
        <w:t xml:space="preserve">international agreement in force between the Member States of the European Union and third states in the field of judicial cooperation in criminal matters and police cooperation. </w:t>
      </w:r>
    </w:p>
    <w:p w:rsidR="00513AAA" w:rsidRDefault="0011554B">
      <w:pPr>
        <w:numPr>
          <w:ilvl w:val="0"/>
          <w:numId w:val="98"/>
        </w:numPr>
        <w:ind w:left="1489" w:hanging="350"/>
      </w:pPr>
      <w:r>
        <w:t>The com</w:t>
      </w:r>
      <w:r>
        <w:t xml:space="preserve">petent authority, transmitting the personal data shall record each </w:t>
      </w:r>
    </w:p>
    <w:p w:rsidR="00513AAA" w:rsidRDefault="0011554B">
      <w:pPr>
        <w:ind w:left="10"/>
      </w:pPr>
      <w:r>
        <w:t xml:space="preserve">transmission under Para. 1 and shall notify the Commission, respectively the Inspectorate, of it. </w:t>
      </w:r>
    </w:p>
    <w:p w:rsidR="00513AAA" w:rsidRDefault="0011554B">
      <w:pPr>
        <w:spacing w:after="96" w:line="259" w:lineRule="auto"/>
        <w:ind w:left="1154" w:firstLine="0"/>
        <w:jc w:val="left"/>
      </w:pPr>
      <w:r>
        <w:t xml:space="preserve"> </w:t>
      </w:r>
    </w:p>
    <w:p w:rsidR="00513AAA" w:rsidRDefault="0011554B">
      <w:pPr>
        <w:ind w:left="1149"/>
      </w:pPr>
      <w:r>
        <w:t xml:space="preserve">Art. 77. (New, SG, 17/19) As regards third states and international </w:t>
      </w:r>
    </w:p>
    <w:p w:rsidR="00513AAA" w:rsidRDefault="0011554B">
      <w:pPr>
        <w:ind w:left="10"/>
      </w:pPr>
      <w:r>
        <w:t xml:space="preserve">organizations, the Commission shall take appropriate measures to: </w:t>
      </w:r>
    </w:p>
    <w:p w:rsidR="00513AAA" w:rsidRDefault="0011554B">
      <w:pPr>
        <w:numPr>
          <w:ilvl w:val="0"/>
          <w:numId w:val="100"/>
        </w:numPr>
        <w:ind w:hanging="331"/>
      </w:pPr>
      <w:r>
        <w:t xml:space="preserve">developing mechanisms for international cooperation to support the </w:t>
      </w:r>
    </w:p>
    <w:p w:rsidR="00513AAA" w:rsidRDefault="0011554B">
      <w:pPr>
        <w:ind w:left="10"/>
      </w:pPr>
      <w:r>
        <w:t xml:space="preserve">effective implementation of data protection legislation; </w:t>
      </w:r>
    </w:p>
    <w:p w:rsidR="00513AAA" w:rsidRDefault="0011554B">
      <w:pPr>
        <w:numPr>
          <w:ilvl w:val="0"/>
          <w:numId w:val="100"/>
        </w:numPr>
        <w:ind w:hanging="331"/>
      </w:pPr>
      <w:r>
        <w:t xml:space="preserve">providing international assistance in the application of data protection </w:t>
      </w:r>
    </w:p>
    <w:p w:rsidR="00513AAA" w:rsidRDefault="0011554B">
      <w:pPr>
        <w:spacing w:after="0" w:line="238" w:lineRule="auto"/>
        <w:ind w:left="-5" w:right="-10"/>
        <w:jc w:val="left"/>
      </w:pPr>
      <w:r>
        <w:t xml:space="preserve">legislation, including through notification, referral of complaints, assistance in investigations and exchange of information, provided that there are appropriate safeguards for the </w:t>
      </w:r>
      <w:r>
        <w:t xml:space="preserve">protection of personal data and other fundamental rights and freedoms; </w:t>
      </w:r>
    </w:p>
    <w:p w:rsidR="00513AAA" w:rsidRDefault="0011554B">
      <w:pPr>
        <w:numPr>
          <w:ilvl w:val="0"/>
          <w:numId w:val="100"/>
        </w:numPr>
        <w:ind w:hanging="331"/>
      </w:pPr>
      <w:r>
        <w:t xml:space="preserve">including relevant stakeholders in discussions and activities, aimed at </w:t>
      </w:r>
    </w:p>
    <w:p w:rsidR="00513AAA" w:rsidRDefault="0011554B">
      <w:pPr>
        <w:ind w:left="10"/>
      </w:pPr>
      <w:r>
        <w:t xml:space="preserve">further deepening international cooperation on the implementation of data protection legislation; </w:t>
      </w:r>
    </w:p>
    <w:p w:rsidR="00513AAA" w:rsidRDefault="0011554B">
      <w:pPr>
        <w:numPr>
          <w:ilvl w:val="0"/>
          <w:numId w:val="100"/>
        </w:numPr>
        <w:ind w:hanging="331"/>
      </w:pPr>
      <w:r>
        <w:t>promotion of</w:t>
      </w:r>
      <w:r>
        <w:t xml:space="preserve"> the exchange and documentation of legislation and practices </w:t>
      </w:r>
    </w:p>
    <w:p w:rsidR="00513AAA" w:rsidRDefault="0011554B">
      <w:pPr>
        <w:ind w:left="10"/>
      </w:pPr>
      <w:r>
        <w:t xml:space="preserve">in the area of personal data protection, including in relation to competence disputes with third countries. </w:t>
      </w:r>
    </w:p>
    <w:p w:rsidR="00513AAA" w:rsidRDefault="0011554B">
      <w:pPr>
        <w:spacing w:line="249" w:lineRule="auto"/>
        <w:ind w:left="10" w:right="9"/>
        <w:jc w:val="center"/>
      </w:pPr>
      <w:r>
        <w:rPr>
          <w:b/>
          <w:sz w:val="26"/>
        </w:rPr>
        <w:t xml:space="preserve">Section V. </w:t>
      </w:r>
    </w:p>
    <w:p w:rsidR="00513AAA" w:rsidRDefault="0011554B">
      <w:pPr>
        <w:spacing w:line="249" w:lineRule="auto"/>
        <w:ind w:left="10" w:right="8"/>
        <w:jc w:val="center"/>
      </w:pPr>
      <w:r>
        <w:rPr>
          <w:b/>
          <w:sz w:val="26"/>
        </w:rPr>
        <w:t xml:space="preserve">Supervision of compliance with the rules for personal data protection. </w:t>
      </w:r>
    </w:p>
    <w:p w:rsidR="00513AAA" w:rsidRDefault="0011554B">
      <w:pPr>
        <w:spacing w:after="242" w:line="249" w:lineRule="auto"/>
        <w:ind w:left="10" w:right="9"/>
        <w:jc w:val="center"/>
      </w:pPr>
      <w:r>
        <w:rPr>
          <w:b/>
          <w:sz w:val="26"/>
        </w:rPr>
        <w:t>R</w:t>
      </w:r>
      <w:r>
        <w:rPr>
          <w:b/>
          <w:sz w:val="26"/>
        </w:rPr>
        <w:t xml:space="preserve">emedies (New - SG, 17/19) </w:t>
      </w:r>
    </w:p>
    <w:p w:rsidR="00513AAA" w:rsidRDefault="0011554B">
      <w:pPr>
        <w:ind w:left="1149"/>
      </w:pPr>
      <w:r>
        <w:t xml:space="preserve">Art. 78. (New, SG, 17/19) (1) The supervision under this Chapter in the </w:t>
      </w:r>
    </w:p>
    <w:p w:rsidR="00513AAA" w:rsidRDefault="0011554B">
      <w:pPr>
        <w:ind w:left="10"/>
      </w:pPr>
      <w:r>
        <w:t xml:space="preserve">processing of personal data for the purposes of Art. 42, Para. 1 shall be performed by the Commission, except in the cases under Para. 2. </w:t>
      </w:r>
    </w:p>
    <w:p w:rsidR="00513AAA" w:rsidRDefault="0011554B">
      <w:pPr>
        <w:ind w:left="1149"/>
      </w:pPr>
      <w:r>
        <w:t>(2) The supervisi</w:t>
      </w:r>
      <w:r>
        <w:t xml:space="preserve">on under this Chapter in processing of personal data for the </w:t>
      </w:r>
    </w:p>
    <w:p w:rsidR="00513AAA" w:rsidRDefault="0011554B">
      <w:pPr>
        <w:spacing w:after="110"/>
        <w:ind w:left="10"/>
      </w:pPr>
      <w:r>
        <w:t xml:space="preserve">purposes of Art. 42, Para. 1 by the court, the prosecution and investigative bodies in the performance of their functions of bodies of the judiciary shall be carried out by the Inspectorate. </w:t>
      </w:r>
    </w:p>
    <w:p w:rsidR="00513AAA" w:rsidRDefault="0011554B">
      <w:pPr>
        <w:ind w:left="0" w:firstLine="1154"/>
      </w:pPr>
      <w:r>
        <w:t xml:space="preserve">Art. 79. (New, SG, 17/19) (1) In carrying out the supervision under this Chapter, the Commission, respectively the Inspectorate shall perform the following tasks: </w:t>
      </w:r>
    </w:p>
    <w:p w:rsidR="00513AAA" w:rsidRDefault="0011554B">
      <w:pPr>
        <w:numPr>
          <w:ilvl w:val="0"/>
          <w:numId w:val="91"/>
        </w:numPr>
        <w:ind w:left="1508" w:hanging="369"/>
      </w:pPr>
      <w:r>
        <w:t xml:space="preserve">monitor and ensure the implementation of the provisions of this Chapter; </w:t>
      </w:r>
    </w:p>
    <w:p w:rsidR="00513AAA" w:rsidRDefault="0011554B">
      <w:pPr>
        <w:numPr>
          <w:ilvl w:val="0"/>
          <w:numId w:val="91"/>
        </w:numPr>
        <w:ind w:left="1508" w:hanging="369"/>
      </w:pPr>
      <w:r>
        <w:t>promote public awa</w:t>
      </w:r>
      <w:r>
        <w:t xml:space="preserve">reness and understanding of the risks, rules, safeguards </w:t>
      </w:r>
    </w:p>
    <w:p w:rsidR="00513AAA" w:rsidRDefault="0011554B">
      <w:pPr>
        <w:ind w:left="10"/>
      </w:pPr>
      <w:r>
        <w:t xml:space="preserve">and rights, associated with processing of personal data; </w:t>
      </w:r>
    </w:p>
    <w:p w:rsidR="00513AAA" w:rsidRDefault="0011554B">
      <w:pPr>
        <w:numPr>
          <w:ilvl w:val="0"/>
          <w:numId w:val="91"/>
        </w:numPr>
        <w:ind w:left="1508" w:hanging="369"/>
      </w:pPr>
      <w:r>
        <w:t xml:space="preserve">raise the awareness of data controllers and processors of personal data for </w:t>
      </w:r>
    </w:p>
    <w:p w:rsidR="00513AAA" w:rsidRDefault="0011554B">
      <w:pPr>
        <w:ind w:left="10"/>
      </w:pPr>
      <w:r>
        <w:lastRenderedPageBreak/>
        <w:t xml:space="preserve">their duties; </w:t>
      </w:r>
    </w:p>
    <w:p w:rsidR="00513AAA" w:rsidRDefault="0011554B">
      <w:pPr>
        <w:numPr>
          <w:ilvl w:val="0"/>
          <w:numId w:val="91"/>
        </w:numPr>
        <w:ind w:left="1508" w:hanging="369"/>
      </w:pPr>
      <w:r>
        <w:t>provide information to any data subject in conne</w:t>
      </w:r>
      <w:r>
        <w:t xml:space="preserve">ction with the exercise of </w:t>
      </w:r>
    </w:p>
    <w:p w:rsidR="00513AAA" w:rsidRDefault="0011554B">
      <w:pPr>
        <w:ind w:left="10"/>
      </w:pPr>
      <w:r>
        <w:t xml:space="preserve">its rights upon request and, where needed, cooperate with supervisors in other Member States of the European Union for this purpose; </w:t>
      </w:r>
    </w:p>
    <w:p w:rsidR="00513AAA" w:rsidRDefault="0011554B">
      <w:pPr>
        <w:numPr>
          <w:ilvl w:val="0"/>
          <w:numId w:val="91"/>
        </w:numPr>
        <w:ind w:left="1508" w:hanging="369"/>
      </w:pPr>
      <w:r>
        <w:t xml:space="preserve">examine complaints, submitted by a data subject under the terms and </w:t>
      </w:r>
    </w:p>
    <w:p w:rsidR="00513AAA" w:rsidRDefault="0011554B">
      <w:pPr>
        <w:ind w:left="10"/>
      </w:pPr>
      <w:r>
        <w:t>conditions of Chapter Sev</w:t>
      </w:r>
      <w:r>
        <w:t xml:space="preserve">en; </w:t>
      </w:r>
    </w:p>
    <w:p w:rsidR="00513AAA" w:rsidRDefault="0011554B">
      <w:pPr>
        <w:numPr>
          <w:ilvl w:val="0"/>
          <w:numId w:val="91"/>
        </w:numPr>
        <w:ind w:left="1508" w:hanging="369"/>
      </w:pPr>
      <w:r>
        <w:t xml:space="preserve">verify the lawfulness of processing in cases under Art. 57 and inform the </w:t>
      </w:r>
    </w:p>
    <w:p w:rsidR="00513AAA" w:rsidRDefault="0011554B">
      <w:pPr>
        <w:ind w:left="10"/>
      </w:pPr>
      <w:r>
        <w:t xml:space="preserve">data subject of the results of the inspection within three months of the referral or of the reasons why the inspection has not been carried out; </w:t>
      </w:r>
    </w:p>
    <w:p w:rsidR="00513AAA" w:rsidRDefault="0011554B">
      <w:pPr>
        <w:numPr>
          <w:ilvl w:val="0"/>
          <w:numId w:val="91"/>
        </w:numPr>
        <w:ind w:left="1508" w:hanging="369"/>
      </w:pPr>
      <w:r>
        <w:t>cooperate with other superviso</w:t>
      </w:r>
      <w:r>
        <w:t xml:space="preserve">rs, including through exchange of </w:t>
      </w:r>
    </w:p>
    <w:p w:rsidR="00513AAA" w:rsidRDefault="0011554B">
      <w:pPr>
        <w:ind w:left="10"/>
      </w:pPr>
      <w:r>
        <w:t xml:space="preserve">information, and provide them with mutual assistance with a view to ensuring the coherent application and enforcement of data protection rules; </w:t>
      </w:r>
    </w:p>
    <w:p w:rsidR="00513AAA" w:rsidRDefault="0011554B">
      <w:pPr>
        <w:numPr>
          <w:ilvl w:val="0"/>
          <w:numId w:val="91"/>
        </w:numPr>
        <w:ind w:left="1508" w:hanging="369"/>
      </w:pPr>
      <w:r>
        <w:t>conduct research in the area of protection of personal data, including on th</w:t>
      </w:r>
      <w:r>
        <w:t xml:space="preserve">e </w:t>
      </w:r>
    </w:p>
    <w:p w:rsidR="00513AAA" w:rsidRDefault="0011554B">
      <w:pPr>
        <w:ind w:left="10"/>
      </w:pPr>
      <w:r>
        <w:t xml:space="preserve">basis of information, obtained from another supervisory or public authority; </w:t>
      </w:r>
    </w:p>
    <w:p w:rsidR="00513AAA" w:rsidRDefault="0011554B">
      <w:pPr>
        <w:numPr>
          <w:ilvl w:val="0"/>
          <w:numId w:val="91"/>
        </w:numPr>
        <w:ind w:left="1508" w:hanging="369"/>
      </w:pPr>
      <w:r>
        <w:t xml:space="preserve">monitor the development of information and communication technologies, </w:t>
      </w:r>
    </w:p>
    <w:p w:rsidR="00513AAA" w:rsidRDefault="0011554B">
      <w:pPr>
        <w:ind w:left="10"/>
      </w:pPr>
      <w:r>
        <w:t xml:space="preserve">with a view to their impact on the protection of personal data. </w:t>
      </w:r>
    </w:p>
    <w:p w:rsidR="00513AAA" w:rsidRDefault="0011554B">
      <w:pPr>
        <w:numPr>
          <w:ilvl w:val="0"/>
          <w:numId w:val="92"/>
        </w:numPr>
        <w:ind w:left="1508" w:hanging="369"/>
      </w:pPr>
      <w:r>
        <w:t>Besides the tasks under Para. 1, the C</w:t>
      </w:r>
      <w:r>
        <w:t xml:space="preserve">ommission, while performing the </w:t>
      </w:r>
    </w:p>
    <w:p w:rsidR="00513AAA" w:rsidRDefault="0011554B">
      <w:pPr>
        <w:ind w:left="10"/>
      </w:pPr>
      <w:r>
        <w:t xml:space="preserve">supervision under this Chapter, shall also perform the tasks under Art. 10, Para. 2, as well as participate in the activities of the European Data Protection Committee. </w:t>
      </w:r>
    </w:p>
    <w:p w:rsidR="00513AAA" w:rsidRDefault="0011554B">
      <w:pPr>
        <w:numPr>
          <w:ilvl w:val="0"/>
          <w:numId w:val="92"/>
        </w:numPr>
        <w:ind w:left="1508" w:hanging="369"/>
      </w:pPr>
      <w:r>
        <w:t>In performing the tasks under Para. 1, no fee shall b</w:t>
      </w:r>
      <w:r>
        <w:t xml:space="preserve">e collected from the </w:t>
      </w:r>
    </w:p>
    <w:p w:rsidR="00513AAA" w:rsidRDefault="0011554B">
      <w:pPr>
        <w:ind w:left="10"/>
      </w:pPr>
      <w:r>
        <w:t xml:space="preserve">data subject and from the data protection officer. </w:t>
      </w:r>
    </w:p>
    <w:p w:rsidR="00513AAA" w:rsidRDefault="0011554B">
      <w:pPr>
        <w:numPr>
          <w:ilvl w:val="0"/>
          <w:numId w:val="92"/>
        </w:numPr>
        <w:ind w:left="1508" w:hanging="369"/>
      </w:pPr>
      <w:r>
        <w:t xml:space="preserve">The data controller and the personal data processor shall cooperate upon </w:t>
      </w:r>
    </w:p>
    <w:p w:rsidR="00513AAA" w:rsidRDefault="0011554B">
      <w:pPr>
        <w:spacing w:after="110"/>
        <w:ind w:left="10"/>
      </w:pPr>
      <w:r>
        <w:t xml:space="preserve">request with the Commission, respectively the Inspectorate, in the performance of their tasks. </w:t>
      </w:r>
    </w:p>
    <w:p w:rsidR="00513AAA" w:rsidRDefault="0011554B">
      <w:pPr>
        <w:ind w:left="0" w:firstLine="1154"/>
      </w:pPr>
      <w:r>
        <w:t xml:space="preserve">Art. 80. (New, SG, 17/19) (1) While carrying out the supervision under this Chapter, the Commission, respectively the Inspectorate shall have the power to: </w:t>
      </w:r>
    </w:p>
    <w:p w:rsidR="00513AAA" w:rsidRDefault="0011554B">
      <w:pPr>
        <w:numPr>
          <w:ilvl w:val="0"/>
          <w:numId w:val="93"/>
        </w:numPr>
        <w:ind w:hanging="288"/>
      </w:pPr>
      <w:r>
        <w:t xml:space="preserve">receive from the data controller, or the personal data processor access to all </w:t>
      </w:r>
    </w:p>
    <w:p w:rsidR="00513AAA" w:rsidRDefault="0011554B">
      <w:pPr>
        <w:ind w:left="10"/>
      </w:pPr>
      <w:r>
        <w:t>personal data, whic</w:t>
      </w:r>
      <w:r>
        <w:t xml:space="preserve">h are processed; </w:t>
      </w:r>
    </w:p>
    <w:p w:rsidR="00513AAA" w:rsidRDefault="0011554B">
      <w:pPr>
        <w:numPr>
          <w:ilvl w:val="0"/>
          <w:numId w:val="93"/>
        </w:numPr>
        <w:ind w:hanging="288"/>
      </w:pPr>
      <w:r>
        <w:t xml:space="preserve">receive from the data controller, or the personal data processor all the </w:t>
      </w:r>
    </w:p>
    <w:p w:rsidR="00513AAA" w:rsidRDefault="0011554B">
      <w:pPr>
        <w:ind w:left="10"/>
      </w:pPr>
      <w:r>
        <w:t xml:space="preserve">information, necessary for the fulfillment of the tasks under Art. 79; </w:t>
      </w:r>
    </w:p>
    <w:p w:rsidR="00513AAA" w:rsidRDefault="0011554B">
      <w:pPr>
        <w:numPr>
          <w:ilvl w:val="0"/>
          <w:numId w:val="93"/>
        </w:numPr>
        <w:ind w:hanging="288"/>
      </w:pPr>
      <w:r>
        <w:t xml:space="preserve">send warning to the data controller, or the personal data processor when the </w:t>
      </w:r>
    </w:p>
    <w:p w:rsidR="00513AAA" w:rsidRDefault="0011554B">
      <w:pPr>
        <w:ind w:left="10"/>
      </w:pPr>
      <w:r>
        <w:t>planned data p</w:t>
      </w:r>
      <w:r>
        <w:t xml:space="preserve">rocessing operations are likely to violate the provisions of this Chapter; </w:t>
      </w:r>
    </w:p>
    <w:p w:rsidR="00513AAA" w:rsidRDefault="0011554B">
      <w:pPr>
        <w:numPr>
          <w:ilvl w:val="0"/>
          <w:numId w:val="93"/>
        </w:numPr>
        <w:ind w:hanging="288"/>
      </w:pPr>
      <w:r>
        <w:t xml:space="preserve">order to the data controller, or the personal data processor to bring the data </w:t>
      </w:r>
    </w:p>
    <w:p w:rsidR="00513AAA" w:rsidRDefault="0011554B">
      <w:pPr>
        <w:ind w:left="10"/>
      </w:pPr>
      <w:r>
        <w:t>processing operations in accordance with the provisions of this Chapter, including ordering the corr</w:t>
      </w:r>
      <w:r>
        <w:t xml:space="preserve">ection, supplementation, deletion of personal data or the limitation of their processing under Art. 56; </w:t>
      </w:r>
    </w:p>
    <w:p w:rsidR="00513AAA" w:rsidRDefault="0011554B">
      <w:pPr>
        <w:numPr>
          <w:ilvl w:val="0"/>
          <w:numId w:val="93"/>
        </w:numPr>
        <w:ind w:hanging="288"/>
      </w:pPr>
      <w:r>
        <w:t xml:space="preserve">impose a temporary or definitive restriction, including prohibition, on the </w:t>
      </w:r>
    </w:p>
    <w:p w:rsidR="00513AAA" w:rsidRDefault="0011554B">
      <w:pPr>
        <w:ind w:left="10"/>
      </w:pPr>
      <w:r>
        <w:t xml:space="preserve">processing of data; </w:t>
      </w:r>
    </w:p>
    <w:p w:rsidR="00513AAA" w:rsidRDefault="0011554B">
      <w:pPr>
        <w:numPr>
          <w:ilvl w:val="0"/>
          <w:numId w:val="93"/>
        </w:numPr>
        <w:ind w:hanging="288"/>
      </w:pPr>
      <w:r>
        <w:t xml:space="preserve">provide opinions to the data controller </w:t>
      </w:r>
      <w:r>
        <w:t xml:space="preserve">and to the processor of personal data </w:t>
      </w:r>
    </w:p>
    <w:p w:rsidR="00513AAA" w:rsidRDefault="0011554B">
      <w:pPr>
        <w:ind w:left="10"/>
      </w:pPr>
      <w:r>
        <w:t xml:space="preserve">in accordance with the prior consultation procedure under Art. 65; </w:t>
      </w:r>
    </w:p>
    <w:p w:rsidR="00513AAA" w:rsidRDefault="0011554B">
      <w:pPr>
        <w:numPr>
          <w:ilvl w:val="0"/>
          <w:numId w:val="93"/>
        </w:numPr>
        <w:ind w:hanging="288"/>
      </w:pPr>
      <w:r>
        <w:t xml:space="preserve">deliver opinions on its own initiative or upon request on draft acts and other </w:t>
      </w:r>
    </w:p>
    <w:p w:rsidR="00513AAA" w:rsidRDefault="0011554B">
      <w:pPr>
        <w:ind w:left="10"/>
      </w:pPr>
      <w:r>
        <w:t xml:space="preserve">legal instruments, as well as on administrative measures, related to </w:t>
      </w:r>
      <w:r>
        <w:t xml:space="preserve">the protection of personal data of natural persons; </w:t>
      </w:r>
    </w:p>
    <w:p w:rsidR="00513AAA" w:rsidRDefault="0011554B">
      <w:pPr>
        <w:numPr>
          <w:ilvl w:val="0"/>
          <w:numId w:val="93"/>
        </w:numPr>
        <w:ind w:hanging="288"/>
      </w:pPr>
      <w:r>
        <w:lastRenderedPageBreak/>
        <w:t xml:space="preserve">issue opinions on own initiative or on request on personal data protection </w:t>
      </w:r>
    </w:p>
    <w:p w:rsidR="00513AAA" w:rsidRDefault="0011554B">
      <w:pPr>
        <w:ind w:left="10"/>
      </w:pPr>
      <w:r>
        <w:t xml:space="preserve">issues. </w:t>
      </w:r>
    </w:p>
    <w:p w:rsidR="00513AAA" w:rsidRDefault="0011554B">
      <w:pPr>
        <w:numPr>
          <w:ilvl w:val="0"/>
          <w:numId w:val="94"/>
        </w:numPr>
        <w:ind w:firstLine="1154"/>
      </w:pPr>
      <w:r>
        <w:t>In addition to the powers under Para. 1, the Commission, respectively the Inspectorate exercises the powers under Art.</w:t>
      </w:r>
      <w:r>
        <w:t xml:space="preserve"> 10a, Para. 2, p. 2, respectively under Art. 17a, Para. 2, p. 2. </w:t>
      </w:r>
    </w:p>
    <w:p w:rsidR="00513AAA" w:rsidRDefault="0011554B">
      <w:pPr>
        <w:numPr>
          <w:ilvl w:val="0"/>
          <w:numId w:val="94"/>
        </w:numPr>
        <w:ind w:firstLine="1154"/>
      </w:pPr>
      <w:r>
        <w:t xml:space="preserve">The Commission, respectively the Inspectorate, may appeal to the court for </w:t>
      </w:r>
    </w:p>
    <w:p w:rsidR="00513AAA" w:rsidRDefault="0011554B">
      <w:pPr>
        <w:spacing w:after="107"/>
        <w:ind w:left="10"/>
      </w:pPr>
      <w:r>
        <w:t xml:space="preserve">violations under this Chapter. </w:t>
      </w:r>
    </w:p>
    <w:p w:rsidR="00513AAA" w:rsidRDefault="0011554B">
      <w:pPr>
        <w:ind w:left="1149"/>
      </w:pPr>
      <w:r>
        <w:t xml:space="preserve">Art. 81. (New SG, 17/19) (1) The Commission or the Inspectorate shall </w:t>
      </w:r>
    </w:p>
    <w:p w:rsidR="00513AAA" w:rsidRDefault="0011554B">
      <w:pPr>
        <w:ind w:left="10"/>
      </w:pPr>
      <w:r>
        <w:t>cooperate w</w:t>
      </w:r>
      <w:r>
        <w:t>ith the respective supervisory authorities of the other Member States of the European Union, including through exchange of information and sending and executing requests for consultations, inspections and investigations. Requests should contain all the nec</w:t>
      </w:r>
      <w:r>
        <w:t xml:space="preserve">essary information, including the purpose and the grounds for the request. The information exchanged shall be used only for the purposes, for which it was requested. </w:t>
      </w:r>
    </w:p>
    <w:p w:rsidR="00513AAA" w:rsidRDefault="0011554B">
      <w:pPr>
        <w:numPr>
          <w:ilvl w:val="0"/>
          <w:numId w:val="96"/>
        </w:numPr>
        <w:ind w:firstLine="1154"/>
      </w:pPr>
      <w:r>
        <w:t xml:space="preserve">The Commission or the Inspectorate shall take all necessary and </w:t>
      </w:r>
    </w:p>
    <w:p w:rsidR="00513AAA" w:rsidRDefault="0011554B">
      <w:pPr>
        <w:ind w:left="10"/>
      </w:pPr>
      <w:r>
        <w:t xml:space="preserve">appropriate measures to respond to the request of another supervisory authority, without undue delay and no later than one month after receiving the request. </w:t>
      </w:r>
    </w:p>
    <w:p w:rsidR="00513AAA" w:rsidRDefault="0011554B">
      <w:pPr>
        <w:numPr>
          <w:ilvl w:val="0"/>
          <w:numId w:val="96"/>
        </w:numPr>
        <w:ind w:firstLine="1154"/>
      </w:pPr>
      <w:r>
        <w:t xml:space="preserve">The Commission, respectively the Inspectorate may refuse a request under Para. 1, motivating his </w:t>
      </w:r>
      <w:r>
        <w:t xml:space="preserve">refusal when: </w:t>
      </w:r>
    </w:p>
    <w:p w:rsidR="00513AAA" w:rsidRDefault="0011554B">
      <w:pPr>
        <w:numPr>
          <w:ilvl w:val="0"/>
          <w:numId w:val="97"/>
        </w:numPr>
        <w:ind w:firstLine="1154"/>
      </w:pPr>
      <w:r>
        <w:t xml:space="preserve">is not competent in relation to the subject matter of the request or measures </w:t>
      </w:r>
    </w:p>
    <w:p w:rsidR="00513AAA" w:rsidRDefault="0011554B">
      <w:pPr>
        <w:ind w:left="10"/>
      </w:pPr>
      <w:r>
        <w:t xml:space="preserve">required to do so, or </w:t>
      </w:r>
    </w:p>
    <w:p w:rsidR="00513AAA" w:rsidRDefault="0011554B">
      <w:pPr>
        <w:numPr>
          <w:ilvl w:val="0"/>
          <w:numId w:val="97"/>
        </w:numPr>
        <w:ind w:firstLine="1154"/>
      </w:pPr>
      <w:r>
        <w:t xml:space="preserve">the execution of the request would violate the legislation of the Republic of Bulgaria or the law of the European Union. </w:t>
      </w:r>
    </w:p>
    <w:p w:rsidR="00513AAA" w:rsidRDefault="0011554B">
      <w:pPr>
        <w:numPr>
          <w:ilvl w:val="0"/>
          <w:numId w:val="90"/>
        </w:numPr>
        <w:ind w:left="1544" w:hanging="405"/>
      </w:pPr>
      <w:r>
        <w:t>The Commission, r</w:t>
      </w:r>
      <w:r>
        <w:t xml:space="preserve">espectively the Inspectorate, shall inform the requesting </w:t>
      </w:r>
    </w:p>
    <w:p w:rsidR="00513AAA" w:rsidRDefault="0011554B">
      <w:pPr>
        <w:ind w:left="10"/>
      </w:pPr>
      <w:r>
        <w:t xml:space="preserve">supervising body of the results or, as the case may be, of the progress of the measures taken in response to the request. </w:t>
      </w:r>
    </w:p>
    <w:p w:rsidR="00513AAA" w:rsidRDefault="0011554B">
      <w:pPr>
        <w:numPr>
          <w:ilvl w:val="0"/>
          <w:numId w:val="90"/>
        </w:numPr>
        <w:ind w:left="1544" w:hanging="405"/>
      </w:pPr>
      <w:r>
        <w:t xml:space="preserve">The forms of cooperation and mutual assistance between the Commission, </w:t>
      </w:r>
    </w:p>
    <w:p w:rsidR="00513AAA" w:rsidRDefault="0011554B">
      <w:pPr>
        <w:ind w:left="10"/>
      </w:pPr>
      <w:r>
        <w:t>re</w:t>
      </w:r>
      <w:r>
        <w:t>spectively the Inspectorate and the supervisory authorities of other Member States of the European Union, and the procedures, under which they are implemented shall be determined by the Rules under Art. 9, Para. 2, respectively with the Rules under Art. 55</w:t>
      </w:r>
      <w:r>
        <w:t xml:space="preserve">, Para. 8 of the Judiciary System Act. </w:t>
      </w:r>
    </w:p>
    <w:p w:rsidR="00513AAA" w:rsidRDefault="0011554B">
      <w:pPr>
        <w:ind w:left="0" w:firstLine="1154"/>
      </w:pPr>
      <w:r>
        <w:t xml:space="preserve">Art. 82. (New, SG, 17/19) (1) In the event of violation of his rights under this Chapter, the data subject shall have the remedies and may claim responsibility for the damages, caused to him under Chapter Seven. </w:t>
      </w:r>
    </w:p>
    <w:p w:rsidR="00513AAA" w:rsidRDefault="0011554B">
      <w:pPr>
        <w:ind w:left="1149"/>
      </w:pPr>
      <w:r>
        <w:t>(2)</w:t>
      </w:r>
      <w:r>
        <w:t xml:space="preserve"> In the cases under Art. 38, Para. 1 and Art. 38b, Para. 1 the Commission, </w:t>
      </w:r>
    </w:p>
    <w:p w:rsidR="00513AAA" w:rsidRDefault="0011554B">
      <w:pPr>
        <w:spacing w:after="110"/>
        <w:ind w:left="10"/>
      </w:pPr>
      <w:r>
        <w:t xml:space="preserve">respectively the Inspectorate, shall facilitate filing of a complaint by a data subject through providing a form. </w:t>
      </w:r>
    </w:p>
    <w:p w:rsidR="00513AAA" w:rsidRDefault="0011554B">
      <w:pPr>
        <w:ind w:left="1149"/>
      </w:pPr>
      <w:r>
        <w:t>Art. 83. (New SG, 17/19) (1) The data subject shall have the righ</w:t>
      </w:r>
      <w:r>
        <w:t xml:space="preserve">t to assign to </w:t>
      </w:r>
    </w:p>
    <w:p w:rsidR="00513AAA" w:rsidRDefault="0011554B">
      <w:pPr>
        <w:ind w:left="10"/>
      </w:pPr>
      <w:r>
        <w:t>a non-profit legal person, which has established general interest objectives and develops activity in the field of protection of the rights and freedoms of natural persons, in respect of the protection of their personal data, to file a comp</w:t>
      </w:r>
      <w:r>
        <w:t xml:space="preserve">laint on its behalf and to exercise on </w:t>
      </w:r>
      <w:r>
        <w:lastRenderedPageBreak/>
        <w:t xml:space="preserve">its behalf the rights under Art. 38, Para. 1 and 6, Art. 38b, Para. 1, Art. 38c, Para. 4 and 5 and Art. 39, Para. 1. </w:t>
      </w:r>
    </w:p>
    <w:p w:rsidR="00513AAA" w:rsidRDefault="0011554B">
      <w:pPr>
        <w:ind w:left="1149"/>
      </w:pPr>
      <w:r>
        <w:t xml:space="preserve">(2) The data subject shall not assign to a person under Para. 1 to exercise his </w:t>
      </w:r>
    </w:p>
    <w:p w:rsidR="00513AAA" w:rsidRDefault="0011554B">
      <w:pPr>
        <w:spacing w:after="292"/>
        <w:ind w:left="10"/>
      </w:pPr>
      <w:r>
        <w:t>right to compensat</w:t>
      </w:r>
      <w:r>
        <w:t xml:space="preserve">ion under Art. 39, Para. 2. </w:t>
      </w:r>
    </w:p>
    <w:p w:rsidR="00513AAA" w:rsidRDefault="0011554B">
      <w:pPr>
        <w:spacing w:line="249" w:lineRule="auto"/>
        <w:ind w:left="10" w:right="6"/>
        <w:jc w:val="center"/>
      </w:pPr>
      <w:r>
        <w:rPr>
          <w:b/>
          <w:sz w:val="26"/>
        </w:rPr>
        <w:t xml:space="preserve">Chapter nine. </w:t>
      </w:r>
    </w:p>
    <w:p w:rsidR="00513AAA" w:rsidRDefault="0011554B">
      <w:pPr>
        <w:spacing w:after="245" w:line="249" w:lineRule="auto"/>
        <w:ind w:left="10"/>
        <w:jc w:val="center"/>
      </w:pPr>
      <w:r>
        <w:rPr>
          <w:b/>
          <w:sz w:val="26"/>
        </w:rPr>
        <w:t xml:space="preserve">COMPULSORY ADMINISTRATIVE MEASURES. ADMINISTRATIVE PENALTY PROVISIONS (NEW, SG 17/19) </w:t>
      </w:r>
    </w:p>
    <w:p w:rsidR="00513AAA" w:rsidRDefault="0011554B">
      <w:pPr>
        <w:ind w:left="1149"/>
      </w:pPr>
      <w:r>
        <w:t xml:space="preserve">Art. 84. (New, SG, 17/19) (1) The measures under Art. 58, Para. 2, letters </w:t>
      </w:r>
    </w:p>
    <w:p w:rsidR="00513AAA" w:rsidRDefault="0011554B">
      <w:pPr>
        <w:ind w:left="10"/>
      </w:pPr>
      <w:r>
        <w:t xml:space="preserve">tems (a) to (g) and (j)  </w:t>
      </w:r>
      <w:r>
        <w:t xml:space="preserve">of Regulation (EU) 2016/679 and the measures under Art. 80, Para. 1, p. 3, 4 and 5 shall be compulsory administrative measures, within the meaning of the Administrative Violations and Penalties Act. </w:t>
      </w:r>
    </w:p>
    <w:p w:rsidR="00513AAA" w:rsidRDefault="0011554B">
      <w:pPr>
        <w:spacing w:after="110"/>
        <w:ind w:left="0" w:firstLine="1154"/>
      </w:pPr>
      <w:r>
        <w:t>(2) The measures under Para. 1 shall be implemented by a</w:t>
      </w:r>
      <w:r>
        <w:t xml:space="preserve"> decision of the Commission, respectively of the Inspectorate, which shall be subject to appeal under the procedure of the Administrative Procedure Code within 14 days of its receipt. </w:t>
      </w:r>
    </w:p>
    <w:p w:rsidR="00513AAA" w:rsidRDefault="0011554B">
      <w:pPr>
        <w:ind w:left="1149"/>
      </w:pPr>
      <w:r>
        <w:t>Art. 85. (New, SG, 17/19) (1) For violations under Art. 25c of the data</w:t>
      </w:r>
      <w:r>
        <w:t xml:space="preserve"> </w:t>
      </w:r>
    </w:p>
    <w:p w:rsidR="00513AAA" w:rsidRDefault="0011554B">
      <w:pPr>
        <w:ind w:left="10"/>
      </w:pPr>
      <w:r>
        <w:t xml:space="preserve">controller or the personal data processor shall be imposed a fine or proprietary sanction in the amounts under Art. 83, Para. 4 of Regulation (EU) 2016/679. </w:t>
      </w:r>
    </w:p>
    <w:p w:rsidR="00513AAA" w:rsidRDefault="0011554B">
      <w:pPr>
        <w:numPr>
          <w:ilvl w:val="0"/>
          <w:numId w:val="101"/>
        </w:numPr>
        <w:ind w:firstLine="1154"/>
      </w:pPr>
      <w:r>
        <w:t xml:space="preserve">(Amend. - SG 11/23, in force from 04.05.2023) For violations under Art. 12a, Para. 1, Art. 25d, </w:t>
      </w:r>
      <w:r>
        <w:t>Art. 25f, Para. 2, Art. 25g, Para. 1 and 2, Art. 25h, Para. 1 and 2, Art. 25i, Art. 25k and Art. 25n, the data controller or the personal data processor shall be imposed a fine or proprietary sanction in the amounts under Art. 83, Para. 5 of Regulation (EU</w:t>
      </w:r>
      <w:r>
        <w:t xml:space="preserve">) 2016/679. </w:t>
      </w:r>
    </w:p>
    <w:p w:rsidR="00513AAA" w:rsidRDefault="0011554B">
      <w:pPr>
        <w:numPr>
          <w:ilvl w:val="0"/>
          <w:numId w:val="101"/>
        </w:numPr>
        <w:ind w:firstLine="1154"/>
      </w:pPr>
      <w:r>
        <w:t>For violations under Art. 45, Art. 49, Art. 51, Art. 53-56 and Art. 80, Para. 1, p. 1 and 2, the data controller or the personal data processor shall be imposed a fine or proprietary sanction in the amounts under Art. 83, Para. 5 of Regulation</w:t>
      </w:r>
      <w:r>
        <w:t xml:space="preserve"> (EU) 2016/679. </w:t>
      </w:r>
    </w:p>
    <w:p w:rsidR="00513AAA" w:rsidRDefault="0011554B">
      <w:pPr>
        <w:numPr>
          <w:ilvl w:val="0"/>
          <w:numId w:val="101"/>
        </w:numPr>
        <w:ind w:firstLine="1154"/>
      </w:pPr>
      <w:r>
        <w:t xml:space="preserve">For violations under Art. 59, Para. 3 and 4, Art. 62 and 64 70, the data </w:t>
      </w:r>
    </w:p>
    <w:p w:rsidR="00513AAA" w:rsidRDefault="0011554B">
      <w:pPr>
        <w:ind w:left="10"/>
      </w:pPr>
      <w:r>
        <w:t xml:space="preserve">controller or the personal data processor shall be imposed a fine or a proprietary sanction in the amounts under Art. 83, Para. 4 of Regulation (EU) 2016/679. </w:t>
      </w:r>
    </w:p>
    <w:p w:rsidR="00513AAA" w:rsidRDefault="0011554B">
      <w:pPr>
        <w:numPr>
          <w:ilvl w:val="0"/>
          <w:numId w:val="101"/>
        </w:numPr>
        <w:ind w:firstLine="1154"/>
      </w:pPr>
      <w:r>
        <w:t>For n</w:t>
      </w:r>
      <w:r>
        <w:t xml:space="preserve">on-fulfillment of an enforced decision under Art. 84, Para. 2, which </w:t>
      </w:r>
    </w:p>
    <w:p w:rsidR="00513AAA" w:rsidRDefault="0011554B">
      <w:pPr>
        <w:ind w:left="10"/>
      </w:pPr>
      <w:r>
        <w:t>has applied compulsory administrative measures under Art. 80, Para. 1, p. 4 and 5, the data controller or the personal data processor shall be subject to a fine or proprietary sanction i</w:t>
      </w:r>
      <w:r>
        <w:t xml:space="preserve">n the amounts under Art. 83, Para. 5 of Regulation (EU) 2016/679. </w:t>
      </w:r>
    </w:p>
    <w:p w:rsidR="00513AAA" w:rsidRDefault="0011554B">
      <w:pPr>
        <w:numPr>
          <w:ilvl w:val="0"/>
          <w:numId w:val="101"/>
        </w:numPr>
        <w:ind w:firstLine="1154"/>
      </w:pPr>
      <w:r>
        <w:t xml:space="preserve">(Amend. - SG 70/24[*]) The amounts, provided for in Para. 1-5, </w:t>
      </w:r>
    </w:p>
    <w:p w:rsidR="00513AAA" w:rsidRDefault="0011554B">
      <w:pPr>
        <w:ind w:left="10"/>
      </w:pPr>
      <w:r>
        <w:t>administrative penalties shall be determined according to the indication criteria of Art. 83, Para. 2 of Regulation (EU) 2016</w:t>
      </w:r>
      <w:r>
        <w:t xml:space="preserve">/679. </w:t>
      </w:r>
    </w:p>
    <w:p w:rsidR="00513AAA" w:rsidRDefault="0011554B">
      <w:pPr>
        <w:numPr>
          <w:ilvl w:val="0"/>
          <w:numId w:val="101"/>
        </w:numPr>
        <w:ind w:firstLine="1154"/>
      </w:pPr>
      <w:r>
        <w:t xml:space="preserve">(New - SG 11/23, in force from 04.05.2023) For a violation under Para. 2 </w:t>
      </w:r>
    </w:p>
    <w:p w:rsidR="00513AAA" w:rsidRDefault="0011554B">
      <w:pPr>
        <w:ind w:left="10"/>
      </w:pPr>
      <w:r>
        <w:lastRenderedPageBreak/>
        <w:t xml:space="preserve">may also/or be imposed enforced administrative measure under Art. 58, paragraph 2, letters "a" - "h" and "j" of Regulation (EU) 2016/679. </w:t>
      </w:r>
    </w:p>
    <w:p w:rsidR="00513AAA" w:rsidRDefault="0011554B">
      <w:pPr>
        <w:spacing w:after="96" w:line="259" w:lineRule="auto"/>
        <w:ind w:left="1154" w:firstLine="0"/>
        <w:jc w:val="left"/>
      </w:pPr>
      <w:r>
        <w:t xml:space="preserve"> </w:t>
      </w:r>
    </w:p>
    <w:p w:rsidR="00513AAA" w:rsidRDefault="0011554B">
      <w:pPr>
        <w:ind w:left="1149"/>
      </w:pPr>
      <w:r>
        <w:t xml:space="preserve">Art. 86. (New, SG, 17/19) (1) For other violations under this Act, an data </w:t>
      </w:r>
    </w:p>
    <w:p w:rsidR="00513AAA" w:rsidRDefault="0011554B">
      <w:pPr>
        <w:ind w:left="10"/>
      </w:pPr>
      <w:r>
        <w:t xml:space="preserve">controller or personal data processor shall be liable to a fine or a proprietary sanction of up to BGN 5,000. </w:t>
      </w:r>
    </w:p>
    <w:p w:rsidR="00513AAA" w:rsidRDefault="0011554B">
      <w:pPr>
        <w:ind w:left="1149"/>
      </w:pPr>
      <w:r>
        <w:t>(2) For a repeated violation under Para. 1, shall be imposed a fine o</w:t>
      </w:r>
      <w:r>
        <w:t xml:space="preserve">r a </w:t>
      </w:r>
    </w:p>
    <w:p w:rsidR="00513AAA" w:rsidRDefault="0011554B">
      <w:pPr>
        <w:spacing w:after="108"/>
        <w:ind w:left="10"/>
      </w:pPr>
      <w:r>
        <w:t xml:space="preserve">proprietary sanction in double of the amount, initially imposed. </w:t>
      </w:r>
    </w:p>
    <w:p w:rsidR="00513AAA" w:rsidRDefault="0011554B">
      <w:pPr>
        <w:ind w:left="1149"/>
      </w:pPr>
      <w:r>
        <w:t xml:space="preserve">Art. 87. (New, SG, 17/19) (1) Apart from the cases under Art. 38, Para. 1, the </w:t>
      </w:r>
    </w:p>
    <w:p w:rsidR="00513AAA" w:rsidRDefault="0011554B">
      <w:pPr>
        <w:ind w:left="10"/>
      </w:pPr>
      <w:r>
        <w:t xml:space="preserve">establishment of violations of Regulation (EU) 2016/679 or this Act, the issuance, appeal and enforcement of punitive decrees shall be carried out under the procedure of the Administrative Violations and Penalties Act. </w:t>
      </w:r>
    </w:p>
    <w:p w:rsidR="00513AAA" w:rsidRDefault="0011554B">
      <w:pPr>
        <w:ind w:left="1149"/>
      </w:pPr>
      <w:r>
        <w:t>(2) The acts for establishing the ad</w:t>
      </w:r>
      <w:r>
        <w:t xml:space="preserve">ministrative violations shall be drawn up by </w:t>
      </w:r>
    </w:p>
    <w:p w:rsidR="00513AAA" w:rsidRDefault="0011554B">
      <w:pPr>
        <w:ind w:left="10"/>
      </w:pPr>
      <w:r>
        <w:t xml:space="preserve">a member of the Commission or by officials, authorized by the Commission, respectively by persons, authorized by an order of the Chief inspector. </w:t>
      </w:r>
    </w:p>
    <w:p w:rsidR="00513AAA" w:rsidRDefault="0011554B">
      <w:pPr>
        <w:numPr>
          <w:ilvl w:val="0"/>
          <w:numId w:val="102"/>
        </w:numPr>
        <w:ind w:firstLine="1154"/>
      </w:pPr>
      <w:r>
        <w:t>Penalty decrees shall be issued by the Chairman of the Commissi</w:t>
      </w:r>
      <w:r>
        <w:t xml:space="preserve">on, </w:t>
      </w:r>
    </w:p>
    <w:p w:rsidR="00513AAA" w:rsidRDefault="0011554B">
      <w:pPr>
        <w:ind w:left="10"/>
      </w:pPr>
      <w:r>
        <w:t xml:space="preserve">respectively by the Chief inspector or by authorized by him inspectors. </w:t>
      </w:r>
    </w:p>
    <w:p w:rsidR="00513AAA" w:rsidRDefault="0011554B">
      <w:pPr>
        <w:numPr>
          <w:ilvl w:val="0"/>
          <w:numId w:val="102"/>
        </w:numPr>
        <w:ind w:firstLine="1154"/>
      </w:pPr>
      <w:r>
        <w:t xml:space="preserve">The property sanctions and fines under the enacted decisions under Art. 38, Para. 3 and penal decrees shall be collected under the Tax-insurance Procedure Code. </w:t>
      </w:r>
    </w:p>
    <w:p w:rsidR="00513AAA" w:rsidRDefault="0011554B">
      <w:pPr>
        <w:numPr>
          <w:ilvl w:val="0"/>
          <w:numId w:val="102"/>
        </w:numPr>
        <w:ind w:firstLine="1154"/>
      </w:pPr>
      <w:r>
        <w:t>The amounts, col</w:t>
      </w:r>
      <w:r>
        <w:t xml:space="preserve">lected from property sanctions and fines, imposed by the Commission shall come into the Commission's budget. </w:t>
      </w:r>
    </w:p>
    <w:p w:rsidR="00513AAA" w:rsidRDefault="0011554B">
      <w:pPr>
        <w:numPr>
          <w:ilvl w:val="0"/>
          <w:numId w:val="102"/>
        </w:numPr>
        <w:spacing w:after="276"/>
        <w:ind w:firstLine="1154"/>
      </w:pPr>
      <w:r>
        <w:t xml:space="preserve">The collected amounts of property sanctions and fines imposed by the Inspectorate shall come into the budget of the judiciary. </w:t>
      </w:r>
    </w:p>
    <w:p w:rsidR="00513AAA" w:rsidRDefault="0011554B">
      <w:pPr>
        <w:spacing w:after="223" w:line="259" w:lineRule="auto"/>
        <w:ind w:left="10" w:right="3"/>
        <w:jc w:val="center"/>
      </w:pPr>
      <w:r>
        <w:rPr>
          <w:b/>
        </w:rPr>
        <w:t>Additional provisi</w:t>
      </w:r>
      <w:r>
        <w:rPr>
          <w:b/>
        </w:rPr>
        <w:t xml:space="preserve">ons </w:t>
      </w:r>
    </w:p>
    <w:p w:rsidR="00513AAA" w:rsidRDefault="0011554B">
      <w:pPr>
        <w:ind w:left="1149"/>
      </w:pPr>
      <w:r>
        <w:t xml:space="preserve">§ 1. (Amend. SG, 17/19) In the meaning of this Act: </w:t>
      </w:r>
    </w:p>
    <w:p w:rsidR="00513AAA" w:rsidRDefault="0011554B">
      <w:pPr>
        <w:numPr>
          <w:ilvl w:val="0"/>
          <w:numId w:val="105"/>
        </w:numPr>
        <w:ind w:firstLine="1154"/>
      </w:pPr>
      <w:r>
        <w:t xml:space="preserve">"Personal data" is the notion under Art. 4, p. 1 of Regulation (EU) 2016/679. </w:t>
      </w:r>
    </w:p>
    <w:p w:rsidR="00513AAA" w:rsidRDefault="0011554B">
      <w:pPr>
        <w:numPr>
          <w:ilvl w:val="0"/>
          <w:numId w:val="105"/>
        </w:numPr>
        <w:ind w:firstLine="1154"/>
      </w:pPr>
      <w:r>
        <w:t>"Data controller", with the exception of the data controller under Chapter Eight, is the term under Art. 4, p. 7 of Reg</w:t>
      </w:r>
      <w:r>
        <w:t xml:space="preserve">ulation (EU) 2016/679. </w:t>
      </w:r>
    </w:p>
    <w:p w:rsidR="00513AAA" w:rsidRDefault="0011554B">
      <w:pPr>
        <w:numPr>
          <w:ilvl w:val="0"/>
          <w:numId w:val="105"/>
        </w:numPr>
        <w:ind w:firstLine="1154"/>
      </w:pPr>
      <w:r>
        <w:t xml:space="preserve">"Personal data processor" is the notion under Art. 4, p. 8 of Regulation (EU) 2016/679. </w:t>
      </w:r>
    </w:p>
    <w:p w:rsidR="00513AAA" w:rsidRDefault="0011554B">
      <w:pPr>
        <w:numPr>
          <w:ilvl w:val="0"/>
          <w:numId w:val="105"/>
        </w:numPr>
        <w:ind w:firstLine="1154"/>
      </w:pPr>
      <w:r>
        <w:t xml:space="preserve">"Processing" is the notion under Art. 4, p. 2 of Regulation (EU) 2016/679. </w:t>
      </w:r>
    </w:p>
    <w:p w:rsidR="00513AAA" w:rsidRDefault="0011554B">
      <w:pPr>
        <w:numPr>
          <w:ilvl w:val="0"/>
          <w:numId w:val="105"/>
        </w:numPr>
        <w:ind w:firstLine="1154"/>
      </w:pPr>
      <w:r>
        <w:t>"Restriction of processing" is the notion under Art. 4, p. 3 of Reg</w:t>
      </w:r>
      <w:r>
        <w:t xml:space="preserve">ulation (EU) 2016/679. </w:t>
      </w:r>
    </w:p>
    <w:p w:rsidR="00513AAA" w:rsidRDefault="0011554B">
      <w:pPr>
        <w:numPr>
          <w:ilvl w:val="0"/>
          <w:numId w:val="105"/>
        </w:numPr>
        <w:ind w:firstLine="1154"/>
      </w:pPr>
      <w:r>
        <w:t xml:space="preserve">"Profiling" is the notion under Art. 4, p. 4 of Regulation (EU) 2016/679. </w:t>
      </w:r>
    </w:p>
    <w:p w:rsidR="00513AAA" w:rsidRDefault="0011554B">
      <w:pPr>
        <w:numPr>
          <w:ilvl w:val="0"/>
          <w:numId w:val="105"/>
        </w:numPr>
        <w:ind w:firstLine="1154"/>
      </w:pPr>
      <w:r>
        <w:t xml:space="preserve">Pseudonymization" is the notion under Art. 4, p. 5 of Regulation (EU) 2016/679. </w:t>
      </w:r>
    </w:p>
    <w:p w:rsidR="00513AAA" w:rsidRDefault="0011554B">
      <w:pPr>
        <w:numPr>
          <w:ilvl w:val="0"/>
          <w:numId w:val="105"/>
        </w:numPr>
        <w:ind w:firstLine="1154"/>
      </w:pPr>
      <w:r>
        <w:t>"Personal data register" is the term under Art. 4, p. 6 of Regulation (EU) 2</w:t>
      </w:r>
      <w:r>
        <w:t xml:space="preserve">016/679. </w:t>
      </w:r>
    </w:p>
    <w:p w:rsidR="00513AAA" w:rsidRDefault="0011554B">
      <w:pPr>
        <w:numPr>
          <w:ilvl w:val="0"/>
          <w:numId w:val="105"/>
        </w:numPr>
        <w:ind w:firstLine="1154"/>
      </w:pPr>
      <w:r>
        <w:lastRenderedPageBreak/>
        <w:t xml:space="preserve">"Receiver" is the term under Art. 4, p. 9 of Regulation (EU) 2016/679. A </w:t>
      </w:r>
    </w:p>
    <w:p w:rsidR="00513AAA" w:rsidRDefault="0011554B">
      <w:pPr>
        <w:ind w:left="10"/>
      </w:pPr>
      <w:r>
        <w:t>state or local authority, as well as a body whose main activity is related to the spending of public funds, that may receive personal data of a concrete investigation in co</w:t>
      </w:r>
      <w:r>
        <w:t>mpliance of a specific act, shall not be considered as recipients within the meaning of Chapter Eight. Processing of personal data by those authorities or structures, shall comply with the applicable data protection rules, according to the purpose of the p</w:t>
      </w:r>
      <w:r>
        <w:t xml:space="preserve">rocessing. </w:t>
      </w:r>
    </w:p>
    <w:p w:rsidR="00513AAA" w:rsidRDefault="0011554B">
      <w:pPr>
        <w:numPr>
          <w:ilvl w:val="0"/>
          <w:numId w:val="105"/>
        </w:numPr>
        <w:ind w:firstLine="1154"/>
      </w:pPr>
      <w:r>
        <w:t xml:space="preserve">"Personal data security breach" is the notion under Art. 4, p. 12 of Regulation (EU) 2016/679. </w:t>
      </w:r>
    </w:p>
    <w:p w:rsidR="00513AAA" w:rsidRDefault="0011554B">
      <w:pPr>
        <w:numPr>
          <w:ilvl w:val="0"/>
          <w:numId w:val="105"/>
        </w:numPr>
        <w:ind w:firstLine="1154"/>
      </w:pPr>
      <w:r>
        <w:t xml:space="preserve">"Genetic data" is the notion under Art. 4, p. 13 of Regulation (EU) 2016/679. </w:t>
      </w:r>
    </w:p>
    <w:p w:rsidR="00513AAA" w:rsidRDefault="0011554B">
      <w:pPr>
        <w:numPr>
          <w:ilvl w:val="0"/>
          <w:numId w:val="105"/>
        </w:numPr>
        <w:ind w:firstLine="1154"/>
      </w:pPr>
      <w:r>
        <w:t xml:space="preserve">"Biometric data" is the notion under Art. 4, p. 14 of Regulation (EU) 2016/679. </w:t>
      </w:r>
    </w:p>
    <w:p w:rsidR="00513AAA" w:rsidRDefault="0011554B">
      <w:pPr>
        <w:numPr>
          <w:ilvl w:val="0"/>
          <w:numId w:val="105"/>
        </w:numPr>
        <w:ind w:firstLine="1154"/>
      </w:pPr>
      <w:r>
        <w:t xml:space="preserve">"Health related data" is the notion under Art. 4, p. 15 of Regulation (EU) 2016/679. </w:t>
      </w:r>
    </w:p>
    <w:p w:rsidR="00513AAA" w:rsidRDefault="0011554B">
      <w:pPr>
        <w:numPr>
          <w:ilvl w:val="0"/>
          <w:numId w:val="105"/>
        </w:numPr>
        <w:ind w:firstLine="1154"/>
      </w:pPr>
      <w:r>
        <w:t>"International organization" means the concept under Art. 4, p. 26 of Regulation (EU) 201</w:t>
      </w:r>
      <w:r>
        <w:t xml:space="preserve">6/679. </w:t>
      </w:r>
    </w:p>
    <w:p w:rsidR="00513AAA" w:rsidRDefault="0011554B">
      <w:pPr>
        <w:numPr>
          <w:ilvl w:val="0"/>
          <w:numId w:val="105"/>
        </w:numPr>
        <w:ind w:firstLine="1154"/>
      </w:pPr>
      <w:r>
        <w:t xml:space="preserve">"Large-scale" is the monitoring and / or processing of personal data of a </w:t>
      </w:r>
    </w:p>
    <w:p w:rsidR="00513AAA" w:rsidRDefault="0011554B">
      <w:pPr>
        <w:ind w:left="10"/>
      </w:pPr>
      <w:r>
        <w:t>significant or unlimited number of data subjects or a volume of personal data, where the main activities of the data controller, or processor of personal data, including the</w:t>
      </w:r>
      <w:r>
        <w:t xml:space="preserve"> means of their execution, consist of such operations. </w:t>
      </w:r>
    </w:p>
    <w:p w:rsidR="00513AAA" w:rsidRDefault="0011554B">
      <w:pPr>
        <w:numPr>
          <w:ilvl w:val="0"/>
          <w:numId w:val="105"/>
        </w:numPr>
        <w:ind w:firstLine="1154"/>
      </w:pPr>
      <w:r>
        <w:t xml:space="preserve">"Risk" is the possibility of material or non-material damage, occurring to </w:t>
      </w:r>
    </w:p>
    <w:p w:rsidR="00513AAA" w:rsidRDefault="0011554B">
      <w:pPr>
        <w:ind w:left="10"/>
      </w:pPr>
      <w:r>
        <w:t xml:space="preserve">the data subject under certain conditions, assessed in terms of its severity and likelihood. </w:t>
      </w:r>
    </w:p>
    <w:p w:rsidR="00513AAA" w:rsidRDefault="0011554B">
      <w:pPr>
        <w:numPr>
          <w:ilvl w:val="0"/>
          <w:numId w:val="105"/>
        </w:numPr>
        <w:ind w:firstLine="1154"/>
      </w:pPr>
      <w:r>
        <w:t xml:space="preserve">"Public authority" is a state </w:t>
      </w:r>
      <w:r>
        <w:t xml:space="preserve">or local authority, as well as a structure, whose </w:t>
      </w:r>
    </w:p>
    <w:p w:rsidR="00513AAA" w:rsidRDefault="0011554B">
      <w:pPr>
        <w:ind w:left="10"/>
      </w:pPr>
      <w:r>
        <w:t xml:space="preserve">main activity is related to spending of public funds. </w:t>
      </w:r>
    </w:p>
    <w:p w:rsidR="00513AAA" w:rsidRDefault="0011554B">
      <w:pPr>
        <w:numPr>
          <w:ilvl w:val="0"/>
          <w:numId w:val="105"/>
        </w:numPr>
        <w:ind w:firstLine="1154"/>
      </w:pPr>
      <w:r>
        <w:t xml:space="preserve">"Deleting" is an irreversible deletion of the information on the relevant </w:t>
      </w:r>
    </w:p>
    <w:p w:rsidR="00513AAA" w:rsidRDefault="0011554B">
      <w:pPr>
        <w:ind w:left="10"/>
      </w:pPr>
      <w:r>
        <w:t xml:space="preserve">media. </w:t>
      </w:r>
    </w:p>
    <w:p w:rsidR="00513AAA" w:rsidRDefault="0011554B">
      <w:pPr>
        <w:numPr>
          <w:ilvl w:val="0"/>
          <w:numId w:val="105"/>
        </w:numPr>
        <w:ind w:firstLine="1154"/>
      </w:pPr>
      <w:r>
        <w:t>"Destruction" is the physical destruction of the material carrier o</w:t>
      </w:r>
      <w:r>
        <w:t xml:space="preserve">f </w:t>
      </w:r>
    </w:p>
    <w:p w:rsidR="00513AAA" w:rsidRDefault="0011554B">
      <w:pPr>
        <w:ind w:left="10"/>
      </w:pPr>
      <w:r>
        <w:t xml:space="preserve">information. </w:t>
      </w:r>
    </w:p>
    <w:p w:rsidR="00513AAA" w:rsidRDefault="0011554B">
      <w:pPr>
        <w:numPr>
          <w:ilvl w:val="0"/>
          <w:numId w:val="105"/>
        </w:numPr>
        <w:ind w:firstLine="1154"/>
      </w:pPr>
      <w:r>
        <w:t xml:space="preserve">"Repeated" is the violation, committed within one year of the entry into </w:t>
      </w:r>
    </w:p>
    <w:p w:rsidR="00513AAA" w:rsidRDefault="0011554B">
      <w:pPr>
        <w:ind w:left="10"/>
      </w:pPr>
      <w:r>
        <w:t xml:space="preserve">force of the Commission's decision or of the penalty decree, by which the offender is punished for the same type of offense. </w:t>
      </w:r>
    </w:p>
    <w:p w:rsidR="00513AAA" w:rsidRDefault="0011554B">
      <w:pPr>
        <w:spacing w:after="162" w:line="259" w:lineRule="auto"/>
        <w:ind w:left="1154" w:firstLine="0"/>
        <w:jc w:val="left"/>
      </w:pPr>
      <w:r>
        <w:t xml:space="preserve"> </w:t>
      </w:r>
    </w:p>
    <w:p w:rsidR="00513AAA" w:rsidRDefault="0011554B">
      <w:pPr>
        <w:ind w:left="1149"/>
      </w:pPr>
      <w:r>
        <w:t>§ 1a. (New, SG, 91/06, amend., SG, 17</w:t>
      </w:r>
      <w:r>
        <w:t xml:space="preserve">/19) This Act shall provide measures </w:t>
      </w:r>
    </w:p>
    <w:p w:rsidR="00513AAA" w:rsidRDefault="0011554B">
      <w:pPr>
        <w:ind w:left="10"/>
      </w:pPr>
      <w:r>
        <w:t>for the implementation of Regulation (EU) 2016/679 of the European Parliament and of the Council of 27 April 2016 on the protection of natural persons with regard to the processing personal data and on the free movemen</w:t>
      </w:r>
      <w:r>
        <w:t xml:space="preserve">t of such data and repealing Directive 95/46 / EC (General Data Protection Regulation) (OJ L 119/1 of 4 May 2016) and shall </w:t>
      </w:r>
      <w:r>
        <w:lastRenderedPageBreak/>
        <w:t>introduce the requirements of Directive (EU) 2016/680 of the European Parliament and of the Council of 27 April 2016 on the protecti</w:t>
      </w:r>
      <w:r>
        <w:t>on of natural persons with regard to the processing of personal data by the competent authorities for the purposes of the prevention, investigation, detection or prosecution of crimes, or the enforcement of penalties and on the free movement of such data a</w:t>
      </w:r>
      <w:r>
        <w:t xml:space="preserve">nd repealing Council Framework Decision 2008/977 / JHA (OJ L 119/89 of May 4, 2016). </w:t>
      </w:r>
    </w:p>
    <w:p w:rsidR="00513AAA" w:rsidRDefault="0011554B">
      <w:pPr>
        <w:spacing w:after="283" w:line="259" w:lineRule="auto"/>
        <w:ind w:left="1154" w:firstLine="0"/>
        <w:jc w:val="left"/>
      </w:pPr>
      <w:r>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ind w:left="0" w:firstLine="1154"/>
      </w:pPr>
      <w:r>
        <w:t xml:space="preserve">§ 2. (1) Within one month from the enactment of this Act the Council of Ministers shall propose to the National Assembly the members of the Commission for protection of the personal data. </w:t>
      </w:r>
    </w:p>
    <w:p w:rsidR="00513AAA" w:rsidRDefault="0011554B">
      <w:pPr>
        <w:numPr>
          <w:ilvl w:val="0"/>
          <w:numId w:val="103"/>
        </w:numPr>
        <w:ind w:firstLine="1154"/>
      </w:pPr>
      <w:r>
        <w:t>Within 14 days from the presentation of the proposal under para 1 t</w:t>
      </w:r>
      <w:r>
        <w:t xml:space="preserve">he National Assembly shall elect the members of the Commission for protection of the personal data. </w:t>
      </w:r>
    </w:p>
    <w:p w:rsidR="00513AAA" w:rsidRDefault="0011554B">
      <w:pPr>
        <w:numPr>
          <w:ilvl w:val="0"/>
          <w:numId w:val="103"/>
        </w:numPr>
        <w:ind w:firstLine="1154"/>
      </w:pPr>
      <w:r>
        <w:t xml:space="preserve">Within 3 months from its election the Commission for protection of the </w:t>
      </w:r>
    </w:p>
    <w:p w:rsidR="00513AAA" w:rsidRDefault="0011554B">
      <w:pPr>
        <w:ind w:left="10"/>
      </w:pPr>
      <w:r>
        <w:t>personal data shall adopt and promulgate in the State Gazette the regulations under</w:t>
      </w:r>
      <w:r>
        <w:t xml:space="preserve"> art. 9, para 2. </w:t>
      </w:r>
    </w:p>
    <w:p w:rsidR="00513AAA" w:rsidRDefault="0011554B">
      <w:pPr>
        <w:numPr>
          <w:ilvl w:val="0"/>
          <w:numId w:val="103"/>
        </w:numPr>
        <w:ind w:firstLine="1154"/>
      </w:pPr>
      <w:r>
        <w:t xml:space="preserve">Within one month from the enactment of the decision of the National Assembly under para 2 the Council of Ministers shall provide the necessary property and financial resources for the commencement of the work of the commission. </w:t>
      </w:r>
    </w:p>
    <w:p w:rsidR="00513AAA" w:rsidRDefault="0011554B">
      <w:pPr>
        <w:spacing w:after="130" w:line="259" w:lineRule="auto"/>
        <w:ind w:left="1154" w:firstLine="0"/>
        <w:jc w:val="left"/>
      </w:pPr>
      <w:r>
        <w:t xml:space="preserve"> </w:t>
      </w:r>
    </w:p>
    <w:p w:rsidR="00513AAA" w:rsidRDefault="0011554B">
      <w:pPr>
        <w:ind w:left="1149"/>
      </w:pPr>
      <w:r>
        <w:t>§ 3. (1</w:t>
      </w:r>
      <w:r>
        <w:t xml:space="preserve">) Within 6 months from the enactment of the regulations under art. 9, </w:t>
      </w:r>
    </w:p>
    <w:p w:rsidR="00513AAA" w:rsidRDefault="0011554B">
      <w:pPr>
        <w:ind w:left="10"/>
      </w:pPr>
      <w:r>
        <w:t>para 2 the persons who, by the moment of entry into force of the Act, maintain registers of personal data, shall bring them in compliance with the requirements of the law and shall noti</w:t>
      </w:r>
      <w:r>
        <w:t xml:space="preserve">fy the commission about that. </w:t>
      </w:r>
    </w:p>
    <w:p w:rsidR="00513AAA" w:rsidRDefault="0011554B">
      <w:pPr>
        <w:numPr>
          <w:ilvl w:val="0"/>
          <w:numId w:val="104"/>
        </w:numPr>
        <w:ind w:firstLine="1154"/>
      </w:pPr>
      <w:r>
        <w:t xml:space="preserve">The commission shall carry out preliminary inspections, shall register or </w:t>
      </w:r>
    </w:p>
    <w:p w:rsidR="00513AAA" w:rsidRDefault="0011554B">
      <w:pPr>
        <w:ind w:left="10"/>
      </w:pPr>
      <w:r>
        <w:t>refuse to register as data controllers persons who maintain registers by the moment of entry into force of the Act, as well as the registers kept by t</w:t>
      </w:r>
      <w:r>
        <w:t xml:space="preserve">hem within 3 months from the receipt of the application under para 1. </w:t>
      </w:r>
    </w:p>
    <w:p w:rsidR="00513AAA" w:rsidRDefault="0011554B">
      <w:pPr>
        <w:numPr>
          <w:ilvl w:val="0"/>
          <w:numId w:val="104"/>
        </w:numPr>
        <w:ind w:firstLine="1154"/>
      </w:pPr>
      <w:r>
        <w:t xml:space="preserve">The decisions of the commission for refusal of registration shall be subject </w:t>
      </w:r>
    </w:p>
    <w:p w:rsidR="00513AAA" w:rsidRDefault="0011554B">
      <w:pPr>
        <w:ind w:left="10"/>
      </w:pPr>
      <w:r>
        <w:t xml:space="preserve">to appeal before the Supreme Administrative Court within 14 days. </w:t>
      </w:r>
    </w:p>
    <w:p w:rsidR="00513AAA" w:rsidRDefault="0011554B">
      <w:pPr>
        <w:numPr>
          <w:ilvl w:val="0"/>
          <w:numId w:val="104"/>
        </w:numPr>
        <w:ind w:firstLine="1154"/>
      </w:pPr>
      <w:r>
        <w:t>Upon the enactment of the decision of th</w:t>
      </w:r>
      <w:r>
        <w:t xml:space="preserve">e commission for refusal of </w:t>
      </w:r>
    </w:p>
    <w:p w:rsidR="00513AAA" w:rsidRDefault="0011554B">
      <w:pPr>
        <w:ind w:left="10"/>
      </w:pPr>
      <w:r>
        <w:t>registration or of the decision of the Supreme Administrative Court which confirms the refusal of the commission the person who unlawfully keeps a register shall be obliged to destroy personal data contained in his register or,</w:t>
      </w:r>
      <w:r>
        <w:t xml:space="preserve"> upon the consent of the commission, to transfer them to another data controller who has registered his register and processes personal data for the same purposes. </w:t>
      </w:r>
    </w:p>
    <w:p w:rsidR="00513AAA" w:rsidRDefault="0011554B">
      <w:pPr>
        <w:numPr>
          <w:ilvl w:val="0"/>
          <w:numId w:val="104"/>
        </w:numPr>
        <w:ind w:firstLine="1154"/>
      </w:pPr>
      <w:r>
        <w:t xml:space="preserve">The commission shall exercise control over the fulfilment of the obligation </w:t>
      </w:r>
    </w:p>
    <w:p w:rsidR="00513AAA" w:rsidRDefault="0011554B">
      <w:pPr>
        <w:ind w:left="10"/>
      </w:pPr>
      <w:r>
        <w:t xml:space="preserve">under para 4. </w:t>
      </w:r>
    </w:p>
    <w:p w:rsidR="00513AAA" w:rsidRDefault="0011554B">
      <w:pPr>
        <w:numPr>
          <w:ilvl w:val="0"/>
          <w:numId w:val="104"/>
        </w:numPr>
        <w:ind w:firstLine="1154"/>
      </w:pPr>
      <w:r>
        <w:lastRenderedPageBreak/>
        <w:t xml:space="preserve">Within 3 months from the registration the data controller under art. 3, para 1 shall be obliged to publish in the bulletin of the Commission for protection of the personal data the information under art. 22, para 1. </w:t>
      </w:r>
    </w:p>
    <w:p w:rsidR="00513AAA" w:rsidRDefault="0011554B">
      <w:pPr>
        <w:spacing w:after="127" w:line="259" w:lineRule="auto"/>
        <w:ind w:left="1154" w:firstLine="0"/>
        <w:jc w:val="left"/>
      </w:pPr>
      <w:r>
        <w:t xml:space="preserve"> </w:t>
      </w:r>
    </w:p>
    <w:p w:rsidR="00513AAA" w:rsidRDefault="0011554B">
      <w:pPr>
        <w:ind w:left="0" w:firstLine="1154"/>
      </w:pPr>
      <w:r>
        <w:t>§ 4. The following amendments are in</w:t>
      </w:r>
      <w:r>
        <w:t xml:space="preserve">troduced to the Access to Public Information Act (SG 55/2000): </w:t>
      </w:r>
    </w:p>
    <w:p w:rsidR="00513AAA" w:rsidRDefault="0011554B">
      <w:pPr>
        <w:ind w:left="1149"/>
      </w:pPr>
      <w:r>
        <w:t xml:space="preserve">1. In art. 2, para 3 the words "personal information" are replaced by "personal </w:t>
      </w:r>
    </w:p>
    <w:p w:rsidR="00513AAA" w:rsidRDefault="0011554B">
      <w:pPr>
        <w:ind w:left="1154" w:right="3700" w:hanging="1154"/>
      </w:pPr>
      <w:r>
        <w:t xml:space="preserve">data". 2. In § 1, item 2 is amended as follows: </w:t>
      </w:r>
    </w:p>
    <w:p w:rsidR="00513AAA" w:rsidRDefault="0011554B">
      <w:pPr>
        <w:ind w:left="1149"/>
      </w:pPr>
      <w:r>
        <w:t xml:space="preserve">"2. "Personal data" are information for an individual disclosing his physical, </w:t>
      </w:r>
    </w:p>
    <w:p w:rsidR="00513AAA" w:rsidRDefault="0011554B">
      <w:pPr>
        <w:ind w:left="10"/>
      </w:pPr>
      <w:r>
        <w:t xml:space="preserve">psychological, mental, marital, economic, cultural or public identity." </w:t>
      </w:r>
    </w:p>
    <w:p w:rsidR="00513AAA" w:rsidRDefault="0011554B">
      <w:pPr>
        <w:spacing w:after="159" w:line="259" w:lineRule="auto"/>
        <w:ind w:left="1154" w:firstLine="0"/>
        <w:jc w:val="left"/>
      </w:pPr>
      <w:r>
        <w:t xml:space="preserve"> </w:t>
      </w:r>
    </w:p>
    <w:p w:rsidR="00513AAA" w:rsidRDefault="0011554B">
      <w:pPr>
        <w:ind w:left="1149"/>
      </w:pPr>
      <w:r>
        <w:t xml:space="preserve">§ 5. The Act shall enter into force on January 1, 2000. </w:t>
      </w:r>
    </w:p>
    <w:p w:rsidR="00513AAA" w:rsidRDefault="0011554B">
      <w:pPr>
        <w:spacing w:after="0" w:line="259" w:lineRule="auto"/>
        <w:ind w:left="1154" w:firstLine="0"/>
        <w:jc w:val="left"/>
      </w:pPr>
      <w:r>
        <w:t xml:space="preserve"> </w:t>
      </w:r>
    </w:p>
    <w:p w:rsidR="00513AAA" w:rsidRDefault="0011554B">
      <w:pPr>
        <w:ind w:left="1149"/>
      </w:pPr>
      <w:r>
        <w:t>The Act was adopted by the 39th National A</w:t>
      </w:r>
      <w:r>
        <w:t xml:space="preserve">ssembly on December 21, 2001 </w:t>
      </w:r>
    </w:p>
    <w:p w:rsidR="00513AAA" w:rsidRDefault="0011554B">
      <w:pPr>
        <w:ind w:left="10"/>
      </w:pPr>
      <w:r>
        <w:t xml:space="preserve">and was affixed with the official seal of the National Assembly. </w:t>
      </w:r>
    </w:p>
    <w:p w:rsidR="00513AAA" w:rsidRDefault="0011554B">
      <w:pPr>
        <w:spacing w:after="285" w:line="259" w:lineRule="auto"/>
        <w:ind w:left="1154" w:firstLine="0"/>
        <w:jc w:val="left"/>
      </w:pPr>
      <w:r>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spacing w:after="245" w:line="249" w:lineRule="auto"/>
        <w:ind w:left="10"/>
        <w:jc w:val="center"/>
      </w:pPr>
      <w:r>
        <w:rPr>
          <w:b/>
          <w:sz w:val="26"/>
        </w:rPr>
        <w:t xml:space="preserve">TO THE ACT ON AMENDMENT AND SUPPLEMENTATION OF THE PROTECTION OF PERSONAL DATA ACT </w:t>
      </w:r>
    </w:p>
    <w:p w:rsidR="00513AAA" w:rsidRDefault="0011554B">
      <w:pPr>
        <w:ind w:left="1149"/>
      </w:pPr>
      <w:r>
        <w:t xml:space="preserve">(PROM. SG 103/05; AMEND. - SG 91/06) </w:t>
      </w:r>
    </w:p>
    <w:p w:rsidR="00513AAA" w:rsidRDefault="0011554B">
      <w:pPr>
        <w:spacing w:after="23" w:line="259" w:lineRule="auto"/>
        <w:ind w:left="1154" w:firstLine="0"/>
        <w:jc w:val="left"/>
      </w:pPr>
      <w:r>
        <w:t xml:space="preserve"> </w:t>
      </w:r>
    </w:p>
    <w:p w:rsidR="00513AAA" w:rsidRDefault="0011554B">
      <w:pPr>
        <w:ind w:left="1149"/>
      </w:pPr>
      <w:r>
        <w:t>§ 50. The provision of § 38 regarding Art. 36, shall be applied till the Pre-</w:t>
      </w:r>
    </w:p>
    <w:p w:rsidR="00513AAA" w:rsidRDefault="0011554B">
      <w:pPr>
        <w:ind w:left="10"/>
      </w:pPr>
      <w:r>
        <w:t xml:space="preserve">accession Agreement of the Republic Bulgaria with the European Union enters in force </w:t>
      </w:r>
    </w:p>
    <w:p w:rsidR="00513AAA" w:rsidRDefault="0011554B">
      <w:pPr>
        <w:spacing w:after="167" w:line="259" w:lineRule="auto"/>
        <w:ind w:left="1154" w:firstLine="0"/>
        <w:jc w:val="left"/>
      </w:pPr>
      <w:r>
        <w:t xml:space="preserve"> </w:t>
      </w:r>
    </w:p>
    <w:p w:rsidR="00513AAA" w:rsidRDefault="0011554B">
      <w:pPr>
        <w:ind w:left="0" w:firstLine="1154"/>
      </w:pPr>
      <w:r>
        <w:t xml:space="preserve">§ 51. (amend. - SG 91/06) The </w:t>
      </w:r>
      <w:r>
        <w:t xml:space="preserve">provisions of § 1 regarding Art. 1, Para 4, item 3, § 48, item 5 regarding item 14 of the additional provision shall enter in force from the Pre-accession Agreement of the Republic Bulgaria with the European Union enters in force. </w:t>
      </w:r>
    </w:p>
    <w:p w:rsidR="00513AAA" w:rsidRDefault="0011554B">
      <w:pPr>
        <w:spacing w:after="141" w:line="259" w:lineRule="auto"/>
        <w:ind w:left="1154" w:firstLine="0"/>
        <w:jc w:val="left"/>
      </w:pPr>
      <w:r>
        <w:t xml:space="preserve"> </w:t>
      </w:r>
    </w:p>
    <w:p w:rsidR="00513AAA" w:rsidRDefault="0011554B">
      <w:pPr>
        <w:ind w:left="1149"/>
      </w:pPr>
      <w:r>
        <w:t>§ 52. Within three mon</w:t>
      </w:r>
      <w:r>
        <w:t xml:space="preserve">ths term from the Act on the Commission for Protection </w:t>
      </w:r>
    </w:p>
    <w:p w:rsidR="00513AAA" w:rsidRDefault="0011554B">
      <w:pPr>
        <w:ind w:left="10"/>
      </w:pPr>
      <w:r>
        <w:t xml:space="preserve">of the Personal Data enters in force, the Ethics Code under Art. 10, Para 4 and the ordinance of Art. 23, Para 5 shall be adopted. </w:t>
      </w:r>
    </w:p>
    <w:p w:rsidR="00513AAA" w:rsidRDefault="0011554B">
      <w:pPr>
        <w:spacing w:after="285" w:line="259" w:lineRule="auto"/>
        <w:ind w:left="1154" w:firstLine="0"/>
        <w:jc w:val="left"/>
      </w:pPr>
      <w:r>
        <w:t xml:space="preserve"> </w:t>
      </w:r>
    </w:p>
    <w:p w:rsidR="00513AAA" w:rsidRDefault="0011554B">
      <w:pPr>
        <w:spacing w:after="245" w:line="249" w:lineRule="auto"/>
        <w:ind w:left="1361" w:right="1358"/>
        <w:jc w:val="center"/>
      </w:pPr>
      <w:r>
        <w:rPr>
          <w:b/>
          <w:sz w:val="26"/>
        </w:rPr>
        <w:t>Transitional and concluding provisions TO THE ADMINISTRATIVE PROCE</w:t>
      </w:r>
      <w:r>
        <w:rPr>
          <w:b/>
          <w:sz w:val="26"/>
        </w:rPr>
        <w:t xml:space="preserve">DURE CODE </w:t>
      </w:r>
    </w:p>
    <w:p w:rsidR="00513AAA" w:rsidRDefault="0011554B">
      <w:pPr>
        <w:ind w:left="1149"/>
      </w:pPr>
      <w:r>
        <w:t xml:space="preserve">(PROM. SG 30/06, IN FORCE FROM 12.07.2006) </w:t>
      </w:r>
    </w:p>
    <w:p w:rsidR="00513AAA" w:rsidRDefault="0011554B">
      <w:pPr>
        <w:spacing w:after="0" w:line="259" w:lineRule="auto"/>
        <w:ind w:left="1154" w:firstLine="0"/>
        <w:jc w:val="left"/>
      </w:pPr>
      <w:r>
        <w:t xml:space="preserve"> </w:t>
      </w:r>
    </w:p>
    <w:p w:rsidR="00513AAA" w:rsidRDefault="0011554B">
      <w:pPr>
        <w:ind w:left="0" w:firstLine="1154"/>
      </w:pPr>
      <w:r>
        <w:lastRenderedPageBreak/>
        <w:t xml:space="preserve">§ 142. The code shall enter into force three months after its promulgation in State Gazette, with the exception of: </w:t>
      </w:r>
    </w:p>
    <w:p w:rsidR="00513AAA" w:rsidRDefault="0011554B">
      <w:pPr>
        <w:numPr>
          <w:ilvl w:val="0"/>
          <w:numId w:val="106"/>
        </w:numPr>
        <w:ind w:firstLine="1154"/>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847293</wp:posOffset>
                </wp:positionH>
                <wp:positionV relativeFrom="paragraph">
                  <wp:posOffset>-12270</wp:posOffset>
                </wp:positionV>
                <wp:extent cx="36576" cy="179832"/>
                <wp:effectExtent l="0" t="0" r="0" b="0"/>
                <wp:wrapNone/>
                <wp:docPr id="51548" name="Group 51548"/>
                <wp:cNvGraphicFramePr/>
                <a:graphic xmlns:a="http://schemas.openxmlformats.org/drawingml/2006/main">
                  <a:graphicData uri="http://schemas.microsoft.com/office/word/2010/wordprocessingGroup">
                    <wpg:wgp>
                      <wpg:cNvGrpSpPr/>
                      <wpg:grpSpPr>
                        <a:xfrm>
                          <a:off x="0" y="0"/>
                          <a:ext cx="36576" cy="179832"/>
                          <a:chOff x="0" y="0"/>
                          <a:chExt cx="36576" cy="179832"/>
                        </a:xfrm>
                      </wpg:grpSpPr>
                      <wps:wsp>
                        <wps:cNvPr id="54267" name="Shape 54267"/>
                        <wps:cNvSpPr/>
                        <wps:spPr>
                          <a:xfrm>
                            <a:off x="0" y="0"/>
                            <a:ext cx="36576" cy="179832"/>
                          </a:xfrm>
                          <a:custGeom>
                            <a:avLst/>
                            <a:gdLst/>
                            <a:ahLst/>
                            <a:cxnLst/>
                            <a:rect l="0" t="0" r="0" b="0"/>
                            <a:pathLst>
                              <a:path w="36576" h="179832">
                                <a:moveTo>
                                  <a:pt x="0" y="0"/>
                                </a:moveTo>
                                <a:lnTo>
                                  <a:pt x="36576" y="0"/>
                                </a:lnTo>
                                <a:lnTo>
                                  <a:pt x="36576" y="179832"/>
                                </a:lnTo>
                                <a:lnTo>
                                  <a:pt x="0" y="179832"/>
                                </a:lnTo>
                                <a:lnTo>
                                  <a:pt x="0" y="0"/>
                                </a:lnTo>
                              </a:path>
                            </a:pathLst>
                          </a:custGeom>
                          <a:ln w="0" cap="flat">
                            <a:miter lim="127000"/>
                          </a:ln>
                        </wps:spPr>
                        <wps:style>
                          <a:lnRef idx="0">
                            <a:srgbClr val="000000">
                              <a:alpha val="0"/>
                            </a:srgbClr>
                          </a:lnRef>
                          <a:fillRef idx="1">
                            <a:srgbClr val="F2F4F7"/>
                          </a:fillRef>
                          <a:effectRef idx="0">
                            <a:scrgbClr r="0" g="0" b="0"/>
                          </a:effectRef>
                          <a:fontRef idx="none"/>
                        </wps:style>
                        <wps:bodyPr/>
                      </wps:wsp>
                    </wpg:wgp>
                  </a:graphicData>
                </a:graphic>
              </wp:anchor>
            </w:drawing>
          </mc:Choice>
          <mc:Fallback xmlns:a="http://schemas.openxmlformats.org/drawingml/2006/main">
            <w:pict>
              <v:group id="Group 51548" style="width:2.88pt;height:14.16pt;position:absolute;z-index:-2147483587;mso-position-horizontal-relative:text;mso-position-horizontal:absolute;margin-left:66.716pt;mso-position-vertical-relative:text;margin-top:-0.966217pt;" coordsize="365,1798">
                <v:shape id="Shape 54268" style="position:absolute;width:365;height:1798;left:0;top:0;" coordsize="36576,179832" path="m0,0l36576,0l36576,179832l0,179832l0,0">
                  <v:stroke weight="0pt" endcap="flat" joinstyle="miter" miterlimit="10" on="false" color="#000000" opacity="0"/>
                  <v:fill on="true" color="#f2f4f7"/>
                </v:shape>
              </v:group>
            </w:pict>
          </mc:Fallback>
        </mc:AlternateContent>
      </w:r>
      <w:r>
        <w:t xml:space="preserve">1. Title Three, Item 1 of § 2 and Item 2 of § </w:t>
      </w:r>
      <w:r>
        <w:t xml:space="preserve">2 (with regard to the repeal of Chapter Three, Section II “Appeal Before the Court” [of the Administrative Procedure </w:t>
      </w:r>
    </w:p>
    <w:p w:rsidR="00513AAA" w:rsidRDefault="0011554B">
      <w:pPr>
        <w:ind w:left="10"/>
      </w:pPr>
      <w:r>
        <w:t>Act]), Items 1 and 2 of § 9, Items 1 and 2 of § 11, § 15, Items 1 and 2 of § 44, Item 1 of § 51, Item 1 of § 53, Item 1 of § 61, Item 3 of</w:t>
      </w:r>
      <w:r>
        <w:t xml:space="preserve"> § 66, Items 1 to 3 of § 76, § 78, § 79, Item 1 of § 83, Items 1 and 2 of § 84, Items 1 to 4 of § 89, Item 1 of § 101, Item 1 of § 102, § 107, Items 1 and 2 of § 117, § 125, Items 1 and 2 of § 128, Item 2 of § 132 and Item 1 of § 136, as well as § 34, Item</w:t>
      </w:r>
      <w:r>
        <w:t xml:space="preserve"> 2 of § 35, Item 2 of § 43, Item  1 of § 62, Items 2 and 4 of § 66, Item 2 of § 97, and Item 1 of § 125 (with regard to the replacement of the word “district” by “administrative” and the replacement of the words “the Sofia City Court” by “the Sofia </w:t>
      </w:r>
    </w:p>
    <w:p w:rsidR="00513AAA" w:rsidRDefault="0011554B">
      <w:pPr>
        <w:ind w:left="10"/>
      </w:pPr>
      <w:r>
        <w:t>City A</w:t>
      </w:r>
      <w:r>
        <w:t xml:space="preserve">dministrative Court”), which shall enter into force as from 1 March 2007; </w:t>
      </w:r>
    </w:p>
    <w:p w:rsidR="00513AAA" w:rsidRDefault="0011554B">
      <w:pPr>
        <w:numPr>
          <w:ilvl w:val="0"/>
          <w:numId w:val="106"/>
        </w:numPr>
        <w:ind w:firstLine="1154"/>
      </w:pPr>
      <w:r>
        <w:t xml:space="preserve">paragraph 120, which shall enter into force from the 1st of January 2007; </w:t>
      </w:r>
    </w:p>
    <w:p w:rsidR="00513AAA" w:rsidRDefault="0011554B">
      <w:pPr>
        <w:numPr>
          <w:ilvl w:val="0"/>
          <w:numId w:val="106"/>
        </w:numPr>
        <w:ind w:firstLine="1154"/>
      </w:pPr>
      <w:r>
        <w:t xml:space="preserve">paragraph 3, which shall enter into force from the day of the promulgation </w:t>
      </w:r>
    </w:p>
    <w:p w:rsidR="00513AAA" w:rsidRDefault="0011554B">
      <w:pPr>
        <w:ind w:left="10"/>
      </w:pPr>
      <w:r>
        <w:t xml:space="preserve">of the code in State Gazette. </w:t>
      </w:r>
    </w:p>
    <w:p w:rsidR="00513AAA" w:rsidRDefault="0011554B">
      <w:pPr>
        <w:spacing w:after="0" w:line="259" w:lineRule="auto"/>
        <w:ind w:left="1154" w:firstLine="0"/>
        <w:jc w:val="left"/>
      </w:pPr>
      <w:r>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pStyle w:val="Heading1"/>
        <w:spacing w:after="245"/>
        <w:ind w:left="1785" w:right="0" w:hanging="1586"/>
      </w:pPr>
      <w:r>
        <w:t xml:space="preserve">TO THE ACT ON AMENDMENT AND SUPPLEMENTATION OF THE PROTECTION OF PERSONAL DATA ACT </w:t>
      </w:r>
    </w:p>
    <w:p w:rsidR="00513AAA" w:rsidRDefault="0011554B">
      <w:pPr>
        <w:ind w:left="1149"/>
      </w:pPr>
      <w:r>
        <w:t xml:space="preserve">(PROM. - SG 91/06) </w:t>
      </w:r>
    </w:p>
    <w:p w:rsidR="00513AAA" w:rsidRDefault="0011554B">
      <w:pPr>
        <w:spacing w:after="0" w:line="259" w:lineRule="auto"/>
        <w:ind w:left="1154" w:firstLine="0"/>
        <w:jc w:val="left"/>
      </w:pPr>
      <w:r>
        <w:t xml:space="preserve"> </w:t>
      </w:r>
    </w:p>
    <w:p w:rsidR="00513AAA" w:rsidRDefault="0011554B">
      <w:pPr>
        <w:ind w:left="1149"/>
      </w:pPr>
      <w:r>
        <w:t xml:space="preserve">§ 31. The provision of Paragraph 6 regarding Art. 6, Para 2 shall enter into </w:t>
      </w:r>
    </w:p>
    <w:p w:rsidR="00513AAA" w:rsidRDefault="0011554B">
      <w:pPr>
        <w:ind w:left="10"/>
      </w:pPr>
      <w:r>
        <w:t xml:space="preserve">force from 1 January 2007. </w:t>
      </w:r>
    </w:p>
    <w:p w:rsidR="00513AAA" w:rsidRDefault="0011554B">
      <w:pPr>
        <w:spacing w:after="127" w:line="259" w:lineRule="auto"/>
        <w:ind w:left="1154" w:firstLine="0"/>
        <w:jc w:val="left"/>
      </w:pPr>
      <w:r>
        <w:t xml:space="preserve"> </w:t>
      </w:r>
    </w:p>
    <w:p w:rsidR="00513AAA" w:rsidRDefault="0011554B">
      <w:pPr>
        <w:ind w:left="1149"/>
      </w:pPr>
      <w:r>
        <w:t>§ 32</w:t>
      </w:r>
      <w:r>
        <w:t xml:space="preserve">. The Commission for Protection of the Personal Data shall adopt the </w:t>
      </w:r>
    </w:p>
    <w:p w:rsidR="00513AAA" w:rsidRDefault="0011554B">
      <w:pPr>
        <w:ind w:left="10"/>
      </w:pPr>
      <w:r>
        <w:t xml:space="preserve">instruction referred to in Art. 12, Para 9 within a term of two months from the entrance into force of this Act. </w:t>
      </w:r>
    </w:p>
    <w:p w:rsidR="00513AAA" w:rsidRDefault="0011554B">
      <w:pPr>
        <w:spacing w:after="172" w:line="259" w:lineRule="auto"/>
        <w:ind w:left="1154" w:firstLine="0"/>
        <w:jc w:val="left"/>
      </w:pPr>
      <w:r>
        <w:t xml:space="preserve"> </w:t>
      </w:r>
    </w:p>
    <w:p w:rsidR="00513AAA" w:rsidRDefault="0011554B">
      <w:pPr>
        <w:ind w:left="1149"/>
      </w:pPr>
      <w:r>
        <w:t>§ 33. Within a term of three months from the entrance into force of th</w:t>
      </w:r>
      <w:r>
        <w:t xml:space="preserve">is Act </w:t>
      </w:r>
    </w:p>
    <w:p w:rsidR="00513AAA" w:rsidRDefault="0011554B">
      <w:pPr>
        <w:ind w:left="10"/>
      </w:pPr>
      <w:r>
        <w:t xml:space="preserve">the data controllers subject to registration shall submit an application for registration. </w:t>
      </w:r>
    </w:p>
    <w:p w:rsidR="00513AAA" w:rsidRDefault="0011554B">
      <w:pPr>
        <w:spacing w:after="283" w:line="259" w:lineRule="auto"/>
        <w:ind w:left="1154" w:firstLine="0"/>
        <w:jc w:val="left"/>
      </w:pPr>
      <w:r>
        <w:t xml:space="preserve"> </w:t>
      </w:r>
    </w:p>
    <w:p w:rsidR="00513AAA" w:rsidRDefault="0011554B">
      <w:pPr>
        <w:pStyle w:val="Heading1"/>
        <w:spacing w:after="245"/>
        <w:ind w:left="1738" w:right="1747" w:firstLine="759"/>
      </w:pPr>
      <w:r>
        <w:t xml:space="preserve">Transitional and final provisions TO THE NATIONAL ARCHIVE FUND ACT </w:t>
      </w:r>
    </w:p>
    <w:p w:rsidR="00513AAA" w:rsidRDefault="0011554B">
      <w:pPr>
        <w:ind w:left="1149"/>
      </w:pPr>
      <w:r>
        <w:t xml:space="preserve">(PROM. - 57/07, IN FORCE FROM 13.07.2007) </w:t>
      </w:r>
    </w:p>
    <w:p w:rsidR="00513AAA" w:rsidRDefault="0011554B">
      <w:pPr>
        <w:spacing w:after="4" w:line="259" w:lineRule="auto"/>
        <w:ind w:left="1154" w:firstLine="0"/>
        <w:jc w:val="left"/>
      </w:pPr>
      <w:r>
        <w:t xml:space="preserve"> </w:t>
      </w:r>
    </w:p>
    <w:p w:rsidR="00513AAA" w:rsidRDefault="0011554B">
      <w:pPr>
        <w:ind w:left="0" w:firstLine="1154"/>
      </w:pPr>
      <w:r>
        <w:t xml:space="preserve">§ 23. The Act shall enter into force from the day of its promulgation in the State Gazette. </w:t>
      </w:r>
    </w:p>
    <w:p w:rsidR="00513AAA" w:rsidRDefault="0011554B">
      <w:pPr>
        <w:spacing w:after="283" w:line="259" w:lineRule="auto"/>
        <w:ind w:left="1154" w:firstLine="0"/>
        <w:jc w:val="left"/>
      </w:pPr>
      <w:r>
        <w:lastRenderedPageBreak/>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pStyle w:val="Heading1"/>
        <w:spacing w:after="242"/>
        <w:ind w:left="209" w:right="0"/>
      </w:pPr>
      <w:r>
        <w:t xml:space="preserve">TO THE ACT ON AMENDMENT AND SUPPLEMENTATION OF THE ACT ON PREVENTION AND FINDINGS OF CONFLICT OF INTERESTS  </w:t>
      </w:r>
    </w:p>
    <w:p w:rsidR="00513AAA" w:rsidRDefault="0011554B">
      <w:pPr>
        <w:ind w:left="1149"/>
      </w:pPr>
      <w:r>
        <w:t>(PROM. - SG 97/10</w:t>
      </w:r>
      <w:r>
        <w:t xml:space="preserve">, IN FORCE FROM 10.12.2010) </w:t>
      </w:r>
    </w:p>
    <w:p w:rsidR="00513AAA" w:rsidRDefault="0011554B">
      <w:pPr>
        <w:spacing w:after="0" w:line="259" w:lineRule="auto"/>
        <w:ind w:left="1154" w:firstLine="0"/>
        <w:jc w:val="left"/>
      </w:pPr>
      <w:r>
        <w:t xml:space="preserve"> </w:t>
      </w:r>
    </w:p>
    <w:p w:rsidR="00513AAA" w:rsidRDefault="0011554B">
      <w:pPr>
        <w:ind w:left="0" w:firstLine="1154"/>
      </w:pPr>
      <w:r>
        <w:t xml:space="preserve">§ 61. The Act shall enter into force from the day of its promulgation in the State Gazette except: </w:t>
      </w:r>
    </w:p>
    <w:p w:rsidR="00513AAA" w:rsidRDefault="0011554B">
      <w:pPr>
        <w:numPr>
          <w:ilvl w:val="0"/>
          <w:numId w:val="107"/>
        </w:numPr>
        <w:ind w:firstLine="1154"/>
      </w:pPr>
      <w:r>
        <w:t xml:space="preserve">paragraphs 11 regarding Art. 22a to 22e, which shall enter into force from 1 January 2011; </w:t>
      </w:r>
    </w:p>
    <w:p w:rsidR="00513AAA" w:rsidRDefault="0011554B">
      <w:pPr>
        <w:numPr>
          <w:ilvl w:val="0"/>
          <w:numId w:val="107"/>
        </w:numPr>
        <w:ind w:firstLine="1154"/>
      </w:pPr>
      <w:r>
        <w:t>paragraphs 7, 8, 9 § 11 regarding</w:t>
      </w:r>
      <w:r>
        <w:t xml:space="preserve"> Art. 22f to 22i and § 12, 13, 14, 15, 16, 17, 18, 19, 20, 21, 22 and 23, which shall enter into force from 1 April 2011. </w:t>
      </w:r>
    </w:p>
    <w:p w:rsidR="00513AAA" w:rsidRDefault="0011554B">
      <w:pPr>
        <w:spacing w:after="264" w:line="259" w:lineRule="auto"/>
        <w:ind w:left="1154" w:firstLine="0"/>
        <w:jc w:val="left"/>
      </w:pPr>
      <w:r>
        <w:t xml:space="preserve"> </w:t>
      </w:r>
    </w:p>
    <w:p w:rsidR="00513AAA" w:rsidRDefault="0011554B">
      <w:pPr>
        <w:spacing w:after="0" w:line="259" w:lineRule="auto"/>
        <w:ind w:left="10" w:right="5"/>
        <w:jc w:val="center"/>
      </w:pPr>
      <w:r>
        <w:rPr>
          <w:b/>
        </w:rPr>
        <w:t xml:space="preserve">Supplementary provisions </w:t>
      </w:r>
    </w:p>
    <w:p w:rsidR="00513AAA" w:rsidRDefault="0011554B">
      <w:pPr>
        <w:spacing w:after="0" w:line="259" w:lineRule="auto"/>
        <w:ind w:left="10" w:right="12"/>
        <w:jc w:val="center"/>
      </w:pPr>
      <w:r>
        <w:rPr>
          <w:b/>
        </w:rPr>
        <w:t xml:space="preserve">TO THE ACT ON AMENDMENT AND SUPPLEMENTATION OF THE </w:t>
      </w:r>
    </w:p>
    <w:p w:rsidR="00513AAA" w:rsidRDefault="0011554B">
      <w:pPr>
        <w:spacing w:after="249" w:line="259" w:lineRule="auto"/>
        <w:ind w:left="10" w:right="8"/>
        <w:jc w:val="center"/>
      </w:pPr>
      <w:r>
        <w:rPr>
          <w:b/>
        </w:rPr>
        <w:t xml:space="preserve">PERSONAL DATA ACT </w:t>
      </w:r>
    </w:p>
    <w:p w:rsidR="00513AAA" w:rsidRDefault="0011554B">
      <w:pPr>
        <w:ind w:left="1149"/>
      </w:pPr>
      <w:r>
        <w:t xml:space="preserve">(PROM. - SG 81/11) </w:t>
      </w:r>
    </w:p>
    <w:p w:rsidR="00513AAA" w:rsidRDefault="0011554B">
      <w:pPr>
        <w:spacing w:after="0" w:line="259" w:lineRule="auto"/>
        <w:ind w:left="1154" w:firstLine="0"/>
        <w:jc w:val="left"/>
      </w:pPr>
      <w:r>
        <w:t xml:space="preserve"> </w:t>
      </w:r>
    </w:p>
    <w:p w:rsidR="00513AAA" w:rsidRDefault="0011554B">
      <w:pPr>
        <w:ind w:left="0" w:firstLine="1154"/>
      </w:pPr>
      <w:r>
        <w:t xml:space="preserve">§ 15. This Act shall implement the requirements of Council Framework Decision 2008/977/JHA of 27 November 2008 on the protection of personal data processed in the framework of police and judicial cooperation in criminal matters (OJ L 350/60 of 30 December </w:t>
      </w:r>
      <w:r>
        <w:t xml:space="preserve">2008). </w:t>
      </w:r>
    </w:p>
    <w:p w:rsidR="00513AAA" w:rsidRDefault="0011554B">
      <w:pPr>
        <w:spacing w:after="285" w:line="259" w:lineRule="auto"/>
        <w:ind w:left="1154" w:firstLine="0"/>
        <w:jc w:val="left"/>
      </w:pPr>
      <w:r>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spacing w:after="245" w:line="249" w:lineRule="auto"/>
        <w:ind w:left="10"/>
        <w:jc w:val="center"/>
      </w:pPr>
      <w:r>
        <w:rPr>
          <w:b/>
          <w:sz w:val="26"/>
        </w:rPr>
        <w:t xml:space="preserve">TO THE ACT ON AMENDMENT AND SUPPLEMENTATION OF THE ELECTRONIC COMMUNICATIONS ACT </w:t>
      </w:r>
    </w:p>
    <w:p w:rsidR="00513AAA" w:rsidRDefault="0011554B">
      <w:pPr>
        <w:ind w:left="1149"/>
      </w:pPr>
      <w:r>
        <w:t xml:space="preserve">(PROM. - SG 105/11, IN FORCE FROM 29.12.2011)  </w:t>
      </w:r>
    </w:p>
    <w:p w:rsidR="00513AAA" w:rsidRDefault="0011554B">
      <w:pPr>
        <w:spacing w:after="300"/>
        <w:ind w:left="0" w:firstLine="1154"/>
      </w:pPr>
      <w:r>
        <w:t xml:space="preserve">§ 220. This Act shall enter into force from the date of its promulgation in the State Gazette. </w:t>
      </w:r>
    </w:p>
    <w:p w:rsidR="00513AAA" w:rsidRDefault="0011554B">
      <w:pPr>
        <w:spacing w:after="245" w:line="249" w:lineRule="auto"/>
        <w:ind w:left="2319" w:right="2248"/>
        <w:jc w:val="center"/>
      </w:pPr>
      <w:r>
        <w:rPr>
          <w:b/>
          <w:sz w:val="26"/>
        </w:rPr>
        <w:t xml:space="preserve">Transitional and final provisions TO THE PUBLIC FINANCE ACT </w:t>
      </w:r>
    </w:p>
    <w:p w:rsidR="00513AAA" w:rsidRDefault="0011554B">
      <w:pPr>
        <w:ind w:left="1149"/>
      </w:pPr>
      <w:r>
        <w:t xml:space="preserve">(PROM. SG 15/13, IN FORCE FROM 01.01.2014) </w:t>
      </w:r>
    </w:p>
    <w:p w:rsidR="00513AAA" w:rsidRDefault="0011554B">
      <w:pPr>
        <w:spacing w:after="0" w:line="259" w:lineRule="auto"/>
        <w:ind w:left="1154" w:firstLine="0"/>
        <w:jc w:val="left"/>
      </w:pPr>
      <w:r>
        <w:t xml:space="preserve"> </w:t>
      </w:r>
    </w:p>
    <w:p w:rsidR="00513AAA" w:rsidRDefault="0011554B">
      <w:pPr>
        <w:ind w:left="1149"/>
      </w:pPr>
      <w:r>
        <w:t>§ 123. This Act shall enter into force on 1 January 2</w:t>
      </w:r>
      <w:r>
        <w:t xml:space="preserve">014 with the exception of </w:t>
      </w:r>
    </w:p>
    <w:p w:rsidR="00513AAA" w:rsidRDefault="0011554B">
      <w:pPr>
        <w:ind w:left="10"/>
      </w:pPr>
      <w:r>
        <w:lastRenderedPageBreak/>
        <w:t xml:space="preserve">§ 115, which enters into force on January 1, 2013, and § 18, § 114, § 120, § 121 and § 122, which came into force on 1 February in 2013. </w:t>
      </w:r>
    </w:p>
    <w:p w:rsidR="00513AAA" w:rsidRDefault="0011554B">
      <w:pPr>
        <w:spacing w:after="283" w:line="259" w:lineRule="auto"/>
        <w:ind w:left="1154" w:firstLine="0"/>
        <w:jc w:val="left"/>
      </w:pPr>
      <w:r>
        <w:t xml:space="preserve"> </w:t>
      </w:r>
    </w:p>
    <w:p w:rsidR="00513AAA" w:rsidRDefault="0011554B">
      <w:pPr>
        <w:spacing w:line="249" w:lineRule="auto"/>
        <w:ind w:left="10" w:right="6"/>
        <w:jc w:val="center"/>
      </w:pPr>
      <w:r>
        <w:rPr>
          <w:b/>
          <w:sz w:val="26"/>
        </w:rPr>
        <w:t xml:space="preserve">Transitional and final provisions </w:t>
      </w:r>
    </w:p>
    <w:p w:rsidR="00513AAA" w:rsidRDefault="0011554B">
      <w:pPr>
        <w:pStyle w:val="Heading1"/>
        <w:ind w:left="56" w:right="0"/>
      </w:pPr>
      <w:r>
        <w:t xml:space="preserve">TO THE ACT AMENDING AND SUPPLEMENTING THE MINISTRY OF </w:t>
      </w:r>
    </w:p>
    <w:p w:rsidR="00513AAA" w:rsidRDefault="0011554B">
      <w:pPr>
        <w:spacing w:after="242" w:line="249" w:lineRule="auto"/>
        <w:ind w:left="10" w:right="7"/>
        <w:jc w:val="center"/>
      </w:pPr>
      <w:r>
        <w:rPr>
          <w:b/>
          <w:sz w:val="26"/>
        </w:rPr>
        <w:t xml:space="preserve">INTERIOR ACT </w:t>
      </w:r>
    </w:p>
    <w:p w:rsidR="00513AAA" w:rsidRDefault="0011554B">
      <w:pPr>
        <w:ind w:left="1149" w:right="903"/>
      </w:pPr>
      <w:r>
        <w:t xml:space="preserve">(PROM. - SG 81/16, IN FORCE FROM 01.01.2017) § 102. This Act shall enter into force on January 1, 2017, except for: </w:t>
      </w:r>
    </w:p>
    <w:p w:rsidR="00513AAA" w:rsidRDefault="0011554B">
      <w:pPr>
        <w:numPr>
          <w:ilvl w:val="0"/>
          <w:numId w:val="108"/>
        </w:numPr>
        <w:ind w:firstLine="1154"/>
      </w:pPr>
      <w:r>
        <w:t>paragraphs 6-8, § 12, items 1, 2 and 4, § 13, § 14, § 18-20, § 23, § 26-31, § 32, items 1 and 4, § 33-39, § 41-48, § 49 on A</w:t>
      </w:r>
      <w:r>
        <w:t xml:space="preserve">rt. 187, para. 3, first sentence, § 50-59, § 6165, § 81-85, § 86, item 4 and 5, § 87, item 3, § 90, item 1, § 91, item 2 and 3, § 92, § 93 and § 97-101, which shall enter into force from the day of the Act’s promulgation in the State Gazette. </w:t>
      </w:r>
    </w:p>
    <w:p w:rsidR="00513AAA" w:rsidRDefault="0011554B">
      <w:pPr>
        <w:numPr>
          <w:ilvl w:val="0"/>
          <w:numId w:val="108"/>
        </w:numPr>
        <w:ind w:firstLine="1154"/>
      </w:pPr>
      <w:r>
        <w:t>paragraph 32</w:t>
      </w:r>
      <w:r>
        <w:t xml:space="preserve">, item 2 and 3, § 49 on Art. 187, para. 3, new second sentence, </w:t>
      </w:r>
    </w:p>
    <w:p w:rsidR="00513AAA" w:rsidRDefault="0011554B">
      <w:pPr>
        <w:spacing w:after="298"/>
        <w:ind w:left="10"/>
      </w:pPr>
      <w:r>
        <w:t>§ 69-</w:t>
      </w:r>
      <w:r>
        <w:t xml:space="preserve">72, § 76 concerning persons under § 70, § 78 with respect to employees under § 69 and § 70, § 79 regarding employees under § 69 and § 70, § 91, item 1 and § 94, which shall enter into force on February 1, 2017.  </w:t>
      </w:r>
    </w:p>
    <w:p w:rsidR="00513AAA" w:rsidRDefault="0011554B">
      <w:pPr>
        <w:spacing w:line="249" w:lineRule="auto"/>
        <w:ind w:left="10" w:right="6"/>
        <w:jc w:val="center"/>
      </w:pPr>
      <w:r>
        <w:rPr>
          <w:b/>
          <w:sz w:val="26"/>
        </w:rPr>
        <w:t xml:space="preserve">Transitional and final provisions </w:t>
      </w:r>
    </w:p>
    <w:p w:rsidR="00513AAA" w:rsidRDefault="0011554B">
      <w:pPr>
        <w:spacing w:line="249" w:lineRule="auto"/>
        <w:ind w:left="10" w:right="10"/>
        <w:jc w:val="center"/>
      </w:pPr>
      <w:r>
        <w:rPr>
          <w:b/>
          <w:sz w:val="26"/>
        </w:rPr>
        <w:t>TO THE A</w:t>
      </w:r>
      <w:r>
        <w:rPr>
          <w:b/>
          <w:sz w:val="26"/>
        </w:rPr>
        <w:t xml:space="preserve">CT AMENDING AND SUPPLEMENTING THE ACT ON </w:t>
      </w:r>
    </w:p>
    <w:p w:rsidR="00513AAA" w:rsidRDefault="0011554B">
      <w:pPr>
        <w:pStyle w:val="Heading1"/>
        <w:ind w:left="209" w:right="0"/>
      </w:pPr>
      <w:r>
        <w:t xml:space="preserve">LIMITATION OF THE ADMINISTRATIVE REGULATION AND THE </w:t>
      </w:r>
    </w:p>
    <w:p w:rsidR="00513AAA" w:rsidRDefault="0011554B">
      <w:pPr>
        <w:spacing w:line="249" w:lineRule="auto"/>
        <w:ind w:left="10" w:right="10"/>
        <w:jc w:val="center"/>
      </w:pPr>
      <w:r>
        <w:rPr>
          <w:b/>
          <w:sz w:val="26"/>
        </w:rPr>
        <w:t xml:space="preserve">ADMINISTRATIVE CONTROL OVER THE BUSINESS ACTIVITY </w:t>
      </w:r>
    </w:p>
    <w:p w:rsidR="00513AAA" w:rsidRDefault="0011554B">
      <w:pPr>
        <w:ind w:left="1149"/>
      </w:pPr>
      <w:r>
        <w:t xml:space="preserve">(PROM. - SG 103/17, IN FORCE FROM 01.01.2018) </w:t>
      </w:r>
    </w:p>
    <w:p w:rsidR="00513AAA" w:rsidRDefault="0011554B">
      <w:pPr>
        <w:spacing w:after="297"/>
        <w:ind w:left="1149"/>
      </w:pPr>
      <w:r>
        <w:t xml:space="preserve">§ 68. The Act shall enter into force on 01 January 2018. </w:t>
      </w:r>
    </w:p>
    <w:p w:rsidR="00513AAA" w:rsidRDefault="0011554B">
      <w:pPr>
        <w:spacing w:line="249" w:lineRule="auto"/>
        <w:ind w:left="10" w:right="6"/>
        <w:jc w:val="center"/>
      </w:pPr>
      <w:r>
        <w:rPr>
          <w:b/>
          <w:sz w:val="26"/>
        </w:rPr>
        <w:t>Trans</w:t>
      </w:r>
      <w:r>
        <w:rPr>
          <w:b/>
          <w:sz w:val="26"/>
        </w:rPr>
        <w:t xml:space="preserve">itional and final provisions </w:t>
      </w:r>
    </w:p>
    <w:p w:rsidR="00513AAA" w:rsidRDefault="0011554B">
      <w:pPr>
        <w:pStyle w:val="Heading1"/>
        <w:ind w:left="209" w:right="0"/>
      </w:pPr>
      <w:r>
        <w:t xml:space="preserve">TO THE ACT AMENDING AND SUPPLEMENTING THE PERSONAL </w:t>
      </w:r>
    </w:p>
    <w:p w:rsidR="00513AAA" w:rsidRDefault="0011554B">
      <w:pPr>
        <w:spacing w:after="242" w:line="249" w:lineRule="auto"/>
        <w:ind w:left="10" w:right="7"/>
        <w:jc w:val="center"/>
      </w:pPr>
      <w:r>
        <w:rPr>
          <w:b/>
          <w:sz w:val="26"/>
        </w:rPr>
        <w:t xml:space="preserve">DATA PROTECTION ACT </w:t>
      </w:r>
    </w:p>
    <w:p w:rsidR="00513AAA" w:rsidRDefault="0011554B">
      <w:pPr>
        <w:ind w:left="1149"/>
      </w:pPr>
      <w:r>
        <w:t xml:space="preserve">(PROM.SG, 17/19) </w:t>
      </w:r>
    </w:p>
    <w:p w:rsidR="00513AAA" w:rsidRDefault="0011554B">
      <w:pPr>
        <w:ind w:left="0" w:firstLine="1154"/>
      </w:pPr>
      <w:r>
        <w:t xml:space="preserve">§ 44. (1) Procedures for violations of the Act, which have been formed before 25 May 2018 and which have not been completed before the </w:t>
      </w:r>
      <w:r>
        <w:t xml:space="preserve">enactment of this Act, shall be completed according to the current procedure. </w:t>
      </w:r>
    </w:p>
    <w:p w:rsidR="00513AAA" w:rsidRDefault="0011554B">
      <w:pPr>
        <w:ind w:left="1149"/>
      </w:pPr>
      <w:r>
        <w:t xml:space="preserve">(2) For violations of the Act and of Regulation (EU) 2016/679, committed </w:t>
      </w:r>
    </w:p>
    <w:p w:rsidR="00513AAA" w:rsidRDefault="0011554B">
      <w:pPr>
        <w:spacing w:after="144"/>
        <w:ind w:left="10"/>
      </w:pPr>
      <w:r>
        <w:t>prior to the entry into force of this Act, the deadline for referral of the Commission under Art. 38 is</w:t>
      </w:r>
      <w:r>
        <w:t xml:space="preserve"> one year from the knowledge of the violation, but no later than 5 years from the time it was committed. </w:t>
      </w:r>
    </w:p>
    <w:p w:rsidR="00513AAA" w:rsidRDefault="0011554B">
      <w:pPr>
        <w:ind w:left="1149"/>
      </w:pPr>
      <w:r>
        <w:t xml:space="preserve">§ 45. The automated processing systems, used by the competent authorities </w:t>
      </w:r>
    </w:p>
    <w:p w:rsidR="00513AAA" w:rsidRDefault="0011554B">
      <w:pPr>
        <w:ind w:left="10"/>
      </w:pPr>
      <w:r>
        <w:t xml:space="preserve">under Art. 42, Para. 4, for the purposes of the prevention, investigation, </w:t>
      </w:r>
      <w:r>
        <w:t xml:space="preserve">detection or prosecution of crimes, or the execution of penalties, including the prevention of threats to </w:t>
      </w:r>
      <w:r>
        <w:lastRenderedPageBreak/>
        <w:t xml:space="preserve">public order and security and their prevention, established before 6 May 2016, shall be brought into line with Art. 63, Para. 1 and 2 to 6 May 2023. </w:t>
      </w:r>
    </w:p>
    <w:p w:rsidR="00513AAA" w:rsidRDefault="0011554B">
      <w:pPr>
        <w:spacing w:after="138"/>
        <w:ind w:left="1149"/>
      </w:pPr>
      <w:r>
        <w:t xml:space="preserve">………………………………………………… </w:t>
      </w:r>
    </w:p>
    <w:p w:rsidR="00513AAA" w:rsidRDefault="0011554B">
      <w:pPr>
        <w:spacing w:after="300"/>
        <w:ind w:left="0" w:firstLine="1154"/>
      </w:pPr>
      <w:r>
        <w:t xml:space="preserve">§ 120. Within one year of the entry into force of this Act, the Personal Data Protection Commission shall adopt the Ordinances under Art. 14, Para. 5 and 6 and under Art. 14a, Para. 3. </w:t>
      </w:r>
    </w:p>
    <w:p w:rsidR="00513AAA" w:rsidRDefault="0011554B">
      <w:pPr>
        <w:spacing w:after="245" w:line="249" w:lineRule="auto"/>
        <w:ind w:left="1275" w:right="1274"/>
        <w:jc w:val="center"/>
      </w:pPr>
      <w:r>
        <w:rPr>
          <w:b/>
          <w:sz w:val="26"/>
        </w:rPr>
        <w:t>Concluding provisions TO THE WHISTLEBLOWERS' PROT</w:t>
      </w:r>
      <w:r>
        <w:rPr>
          <w:b/>
          <w:sz w:val="26"/>
        </w:rPr>
        <w:t xml:space="preserve">ECTION ACT </w:t>
      </w:r>
    </w:p>
    <w:p w:rsidR="00513AAA" w:rsidRDefault="0011554B">
      <w:pPr>
        <w:ind w:left="1149"/>
      </w:pPr>
      <w:r>
        <w:t xml:space="preserve">(PROM. - SG 11/23, IN FORCE FROM 01.07.2024) </w:t>
      </w:r>
    </w:p>
    <w:p w:rsidR="00513AAA" w:rsidRDefault="0011554B">
      <w:pPr>
        <w:ind w:left="1149"/>
      </w:pPr>
      <w:r>
        <w:t xml:space="preserve">. . . . . . . . . . . . . . . . . . . . . . . . . . . . . . . . . . . . </w:t>
      </w:r>
    </w:p>
    <w:p w:rsidR="00513AAA" w:rsidRDefault="0011554B">
      <w:pPr>
        <w:ind w:left="1149"/>
      </w:pPr>
      <w:r>
        <w:t xml:space="preserve">§ 7. The Commission for Personal Data Protection shall give instructions on </w:t>
      </w:r>
    </w:p>
    <w:p w:rsidR="00513AAA" w:rsidRDefault="0011554B">
      <w:pPr>
        <w:ind w:left="10"/>
      </w:pPr>
      <w:r>
        <w:t>the application of the act to all obliged entiti</w:t>
      </w:r>
      <w:r>
        <w:t xml:space="preserve">es, and shall supervise them implementing the act’s provisions. </w:t>
      </w:r>
    </w:p>
    <w:p w:rsidR="00513AAA" w:rsidRDefault="0011554B">
      <w:pPr>
        <w:spacing w:after="127" w:line="259" w:lineRule="auto"/>
        <w:ind w:left="1154" w:firstLine="0"/>
        <w:jc w:val="left"/>
      </w:pPr>
      <w:r>
        <w:t xml:space="preserve"> </w:t>
      </w:r>
    </w:p>
    <w:p w:rsidR="00513AAA" w:rsidRDefault="0011554B">
      <w:pPr>
        <w:ind w:left="0" w:firstLine="1154"/>
      </w:pPr>
      <w:r>
        <w:t>§ 8. Within a period of three months from the promulgation of this act in the State Gazette, the Commission for Personal Data Protection shall bring its rules of procedure into line with it</w:t>
      </w:r>
      <w:r>
        <w:t xml:space="preserve">. </w:t>
      </w:r>
    </w:p>
    <w:p w:rsidR="00513AAA" w:rsidRDefault="0011554B">
      <w:pPr>
        <w:spacing w:after="129" w:line="259" w:lineRule="auto"/>
        <w:ind w:left="1154" w:firstLine="0"/>
        <w:jc w:val="left"/>
      </w:pPr>
      <w:r>
        <w:t xml:space="preserve"> </w:t>
      </w:r>
    </w:p>
    <w:p w:rsidR="00513AAA" w:rsidRDefault="0011554B">
      <w:pPr>
        <w:ind w:left="0" w:firstLine="1154"/>
      </w:pPr>
      <w:r>
        <w:t xml:space="preserve">§ 9. Within 6 months of the promulgation of this act in the State Gazette, the Commission for Personal Data Protection shall adopt the ordinance under Art. 19, Para. 1, item 3 and the instructions to the obliged entities under Art. 12, Para. 1, shall </w:t>
      </w:r>
      <w:r>
        <w:t xml:space="preserve">develop a register for reports and template form for a report, which are made available free of charge for use by all obliged entities. </w:t>
      </w:r>
    </w:p>
    <w:p w:rsidR="00513AAA" w:rsidRDefault="0011554B">
      <w:pPr>
        <w:spacing w:after="0" w:line="259" w:lineRule="auto"/>
        <w:ind w:left="1154" w:firstLine="0"/>
        <w:jc w:val="left"/>
      </w:pPr>
      <w:r>
        <w:t xml:space="preserve"> </w:t>
      </w:r>
    </w:p>
    <w:p w:rsidR="00513AAA" w:rsidRDefault="0011554B">
      <w:pPr>
        <w:spacing w:after="300"/>
        <w:ind w:left="0" w:firstLine="1154"/>
      </w:pPr>
      <w:r>
        <w:t>§ 10. The act shall enter into force three months after its promulgation in the State Gazette, whereby Chapter Two, S</w:t>
      </w:r>
      <w:r>
        <w:t xml:space="preserve">ection I with Art. 12 - 18 apply in relation to employers in the private sector who have between 50 and 249 workers or employees, from 17 December 2023 onwards. </w:t>
      </w:r>
    </w:p>
    <w:p w:rsidR="00513AAA" w:rsidRDefault="0011554B">
      <w:pPr>
        <w:spacing w:after="245" w:line="249" w:lineRule="auto"/>
        <w:ind w:left="1090" w:right="1092"/>
        <w:jc w:val="center"/>
      </w:pPr>
      <w:r>
        <w:rPr>
          <w:b/>
          <w:sz w:val="26"/>
        </w:rPr>
        <w:t xml:space="preserve">Transitional and concluding provisions TO THE COUNTERACTING THE CORRUPTION ACT </w:t>
      </w:r>
    </w:p>
    <w:p w:rsidR="00513AAA" w:rsidRDefault="0011554B">
      <w:pPr>
        <w:ind w:left="1149"/>
      </w:pPr>
      <w:r>
        <w:t xml:space="preserve">(PROM.  </w:t>
      </w:r>
      <w:r>
        <w:t xml:space="preserve">SG, 83/23, IN FORCE FROM 06.10.2023) </w:t>
      </w:r>
    </w:p>
    <w:p w:rsidR="00513AAA" w:rsidRDefault="0011554B">
      <w:pPr>
        <w:ind w:left="1149"/>
      </w:pPr>
      <w:r>
        <w:t xml:space="preserve">. . . . . . . . . . . . . . . . . . . . . . . . . . . . . . . . . . . </w:t>
      </w:r>
    </w:p>
    <w:p w:rsidR="00513AAA" w:rsidRDefault="0011554B">
      <w:pPr>
        <w:spacing w:after="292"/>
        <w:ind w:left="0" w:firstLine="1154"/>
      </w:pPr>
      <w:r>
        <w:t>§ 79. The Act enters into force on the day of its promulgation in the State Gazette, with the exception of § 9, which enters into force on March 1,</w:t>
      </w:r>
      <w:r>
        <w:t xml:space="preserve"> 2024. </w:t>
      </w:r>
    </w:p>
    <w:p w:rsidR="00513AAA" w:rsidRDefault="0011554B">
      <w:pPr>
        <w:spacing w:line="249" w:lineRule="auto"/>
        <w:ind w:left="10" w:right="10"/>
        <w:jc w:val="center"/>
      </w:pPr>
      <w:r>
        <w:rPr>
          <w:b/>
          <w:sz w:val="26"/>
        </w:rPr>
        <w:t xml:space="preserve">Transitional and concluding provisions </w:t>
      </w:r>
    </w:p>
    <w:p w:rsidR="00513AAA" w:rsidRDefault="0011554B">
      <w:pPr>
        <w:spacing w:line="249" w:lineRule="auto"/>
        <w:ind w:left="10" w:right="10"/>
        <w:jc w:val="center"/>
      </w:pPr>
      <w:r>
        <w:rPr>
          <w:b/>
          <w:sz w:val="26"/>
        </w:rPr>
        <w:t xml:space="preserve">TO THE ACT ON ADOPTING THE EURO IN THE REPUBLIC OF </w:t>
      </w:r>
    </w:p>
    <w:p w:rsidR="00513AAA" w:rsidRDefault="0011554B">
      <w:pPr>
        <w:spacing w:after="242" w:line="249" w:lineRule="auto"/>
        <w:ind w:left="10" w:right="6"/>
        <w:jc w:val="center"/>
      </w:pPr>
      <w:r>
        <w:rPr>
          <w:b/>
          <w:sz w:val="26"/>
        </w:rPr>
        <w:t xml:space="preserve">BULGARIA </w:t>
      </w:r>
    </w:p>
    <w:p w:rsidR="00513AAA" w:rsidRDefault="0011554B">
      <w:pPr>
        <w:ind w:left="1149"/>
      </w:pPr>
      <w:r>
        <w:lastRenderedPageBreak/>
        <w:t xml:space="preserve">(PROM. - SG 70 OF 2024) </w:t>
      </w:r>
    </w:p>
    <w:p w:rsidR="00513AAA" w:rsidRDefault="0011554B">
      <w:pPr>
        <w:ind w:left="1149"/>
      </w:pPr>
      <w:r>
        <w:t xml:space="preserve">. . . . . . . . . . . . . . . . . . . . . . . . . . . . . . . . . . . </w:t>
      </w:r>
    </w:p>
    <w:p w:rsidR="00513AAA" w:rsidRDefault="0011554B">
      <w:pPr>
        <w:ind w:left="1149"/>
      </w:pPr>
      <w:r>
        <w:t xml:space="preserve">§ 5. (1) [*] Current legal acts, which regulate obligations to pay fees, sanctions, </w:t>
      </w:r>
    </w:p>
    <w:p w:rsidR="00513AAA" w:rsidRDefault="0011554B">
      <w:pPr>
        <w:ind w:left="10"/>
      </w:pPr>
      <w:r>
        <w:t xml:space="preserve">fines and other public obligations to the state and municipalities in Bulgarian levs, continue to be applied in accordance with the rules for currency conversion provided </w:t>
      </w:r>
      <w:r>
        <w:t xml:space="preserve">for in this Act. </w:t>
      </w:r>
    </w:p>
    <w:p w:rsidR="00513AAA" w:rsidRDefault="0011554B">
      <w:pPr>
        <w:ind w:left="1149"/>
      </w:pPr>
      <w:r>
        <w:t xml:space="preserve">(2) When the monetary amount in BGN is specified in a law or in a normative </w:t>
      </w:r>
    </w:p>
    <w:p w:rsidR="00513AAA" w:rsidRDefault="0011554B">
      <w:pPr>
        <w:ind w:left="10"/>
      </w:pPr>
      <w:r>
        <w:t>act as a result of the introduction into the Bulgarian legislation of a legal act of the European Union, in which a corresponding amount in euros is explicitly s</w:t>
      </w:r>
      <w:r>
        <w:t xml:space="preserve">tated, upon amendment of the law, respectively of the normative act, indicates the amount in euros of the legal act of the European Union. </w:t>
      </w:r>
    </w:p>
    <w:p w:rsidR="00513AAA" w:rsidRDefault="0011554B">
      <w:pPr>
        <w:spacing w:after="176"/>
        <w:ind w:left="1149"/>
      </w:pPr>
      <w:r>
        <w:t xml:space="preserve">. . . . . . . . . . . . . . . . . . . . . . . . . . . . . . . . . . . </w:t>
      </w:r>
    </w:p>
    <w:p w:rsidR="00513AAA" w:rsidRDefault="0011554B">
      <w:pPr>
        <w:ind w:left="0" w:firstLine="1154"/>
      </w:pPr>
      <w:r>
        <w:t>§ 60. Paragraph 5, Para. 1, § 8 - 36, § 37, i</w:t>
      </w:r>
      <w:r>
        <w:t>tems 1 - 12 and 14 - 20 and § 38 - 59 shall enter into force from the date specified in the Decision of the Council of the European Union on the adoption of the Euro by the Republic of Bulgaria, adopted in accordance with Art. 140, paragraph 2 of the Treat</w:t>
      </w:r>
      <w:r>
        <w:t>y on the Functioning of the European Union and Regulation of the Council of the European Union, adopted in accordance with Art. 140, paragraph 3 of the Treaty on the Functioning of the European Union.</w:t>
      </w:r>
      <w:r>
        <w:rPr>
          <w:rFonts w:ascii="Calibri" w:eastAsia="Calibri" w:hAnsi="Calibri" w:cs="Calibri"/>
          <w:sz w:val="22"/>
        </w:rPr>
        <w:t xml:space="preserve"> </w:t>
      </w:r>
      <w:bookmarkEnd w:id="0"/>
    </w:p>
    <w:sectPr w:rsidR="00513AAA">
      <w:footerReference w:type="even" r:id="rId7"/>
      <w:footerReference w:type="default" r:id="rId8"/>
      <w:footerReference w:type="first" r:id="rId9"/>
      <w:pgSz w:w="12240" w:h="15840"/>
      <w:pgMar w:top="1421" w:right="1802" w:bottom="1439" w:left="1808"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4B" w:rsidRDefault="0011554B">
      <w:pPr>
        <w:spacing w:after="0" w:line="240" w:lineRule="auto"/>
      </w:pPr>
      <w:r>
        <w:separator/>
      </w:r>
    </w:p>
  </w:endnote>
  <w:endnote w:type="continuationSeparator" w:id="0">
    <w:p w:rsidR="0011554B" w:rsidRDefault="00115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AA" w:rsidRDefault="0011554B">
    <w:pPr>
      <w:spacing w:after="0" w:line="259" w:lineRule="auto"/>
      <w:ind w:left="-391" w:firstLine="0"/>
      <w:jc w:val="left"/>
    </w:pPr>
    <w:r>
      <w:rPr>
        <w:rFonts w:ascii="Calibri" w:eastAsia="Calibri" w:hAnsi="Calibri" w:cs="Calibri"/>
        <w:sz w:val="22"/>
      </w:rPr>
      <w:t xml:space="preserve">Източник: Правно-информационни системи "Сиела"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AA" w:rsidRDefault="0011554B">
    <w:pPr>
      <w:spacing w:after="0" w:line="259" w:lineRule="auto"/>
      <w:ind w:left="-391" w:firstLine="0"/>
      <w:jc w:val="left"/>
    </w:pPr>
    <w:r>
      <w:rPr>
        <w:rFonts w:ascii="Calibri" w:eastAsia="Calibri" w:hAnsi="Calibri" w:cs="Calibri"/>
        <w:sz w:val="22"/>
      </w:rPr>
      <w:t xml:space="preserve">Източник: Правно-информационни системи "Сиела"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AAA" w:rsidRDefault="0011554B">
    <w:pPr>
      <w:spacing w:after="0" w:line="259" w:lineRule="auto"/>
      <w:ind w:left="-391" w:firstLine="0"/>
      <w:jc w:val="left"/>
    </w:pPr>
    <w:r>
      <w:rPr>
        <w:rFonts w:ascii="Calibri" w:eastAsia="Calibri" w:hAnsi="Calibri" w:cs="Calibri"/>
        <w:sz w:val="22"/>
      </w:rPr>
      <w:t xml:space="preserve">Източник: Правно-информационни системи "Сиела"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4B" w:rsidRDefault="0011554B">
      <w:pPr>
        <w:spacing w:after="0" w:line="240" w:lineRule="auto"/>
      </w:pPr>
      <w:r>
        <w:separator/>
      </w:r>
    </w:p>
  </w:footnote>
  <w:footnote w:type="continuationSeparator" w:id="0">
    <w:p w:rsidR="0011554B" w:rsidRDefault="00115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372E"/>
    <w:multiLevelType w:val="hybridMultilevel"/>
    <w:tmpl w:val="1C2ACDFC"/>
    <w:lvl w:ilvl="0" w:tplc="F4BED3FC">
      <w:start w:val="2"/>
      <w:numFmt w:val="decimal"/>
      <w:lvlText w:val="(%1)"/>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41FB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E0D04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442C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451F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80C9D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2948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0ED62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B30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A3109"/>
    <w:multiLevelType w:val="hybridMultilevel"/>
    <w:tmpl w:val="D2162C94"/>
    <w:lvl w:ilvl="0" w:tplc="7D2A2B7C">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F468B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2A05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2C88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A49A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2609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8C257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46EA4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EDB2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AE2131"/>
    <w:multiLevelType w:val="hybridMultilevel"/>
    <w:tmpl w:val="3A3808FC"/>
    <w:lvl w:ilvl="0" w:tplc="26A4E606">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2799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28AB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44FE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00DCF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4FC5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FA2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76FF3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EDE0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0941E8"/>
    <w:multiLevelType w:val="hybridMultilevel"/>
    <w:tmpl w:val="27C878CE"/>
    <w:lvl w:ilvl="0" w:tplc="11900A1E">
      <w:start w:val="2"/>
      <w:numFmt w:val="decimal"/>
      <w:lvlText w:val="(%1)"/>
      <w:lvlJc w:val="left"/>
      <w:pPr>
        <w:ind w:left="1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8263C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EE034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4FDC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CB2E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3E21E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724AA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C622C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0817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470EB4"/>
    <w:multiLevelType w:val="hybridMultilevel"/>
    <w:tmpl w:val="6DE4334C"/>
    <w:lvl w:ilvl="0" w:tplc="79CC09F0">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6E75F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AE54D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A4D8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18807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C8817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8C17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0E36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5A40F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8802F0"/>
    <w:multiLevelType w:val="hybridMultilevel"/>
    <w:tmpl w:val="BA780BF8"/>
    <w:lvl w:ilvl="0" w:tplc="9376BCAE">
      <w:start w:val="1"/>
      <w:numFmt w:val="decimal"/>
      <w:lvlText w:val="%1."/>
      <w:lvlJc w:val="left"/>
      <w:pPr>
        <w:ind w:left="1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0D4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C691B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26E7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1028A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E46A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1403D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4F43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FAC75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EF7EA0"/>
    <w:multiLevelType w:val="hybridMultilevel"/>
    <w:tmpl w:val="357C2894"/>
    <w:lvl w:ilvl="0" w:tplc="239A2480">
      <w:start w:val="2"/>
      <w:numFmt w:val="decimal"/>
      <w:lvlText w:val="(%1)"/>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26639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01D8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80C0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AA24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0567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A110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A513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A8F6A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F710BF"/>
    <w:multiLevelType w:val="hybridMultilevel"/>
    <w:tmpl w:val="301CFCFA"/>
    <w:lvl w:ilvl="0" w:tplc="9FE80F7A">
      <w:start w:val="1"/>
      <w:numFmt w:val="decimal"/>
      <w:lvlText w:val="%1."/>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0904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0C623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8A242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4E60B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2936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A802E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87B3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EEF7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0245E9"/>
    <w:multiLevelType w:val="hybridMultilevel"/>
    <w:tmpl w:val="72E89CF6"/>
    <w:lvl w:ilvl="0" w:tplc="10B0A95E">
      <w:start w:val="2"/>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2A09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0799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8C4D0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C438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0BBD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69BA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9012E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A2EF5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D603FB1"/>
    <w:multiLevelType w:val="hybridMultilevel"/>
    <w:tmpl w:val="7560695A"/>
    <w:lvl w:ilvl="0" w:tplc="19926746">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1E210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CE710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20523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76F08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49E0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98A76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05BB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6BD2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D896BA5"/>
    <w:multiLevelType w:val="hybridMultilevel"/>
    <w:tmpl w:val="AC3C1ECA"/>
    <w:lvl w:ilvl="0" w:tplc="7A4C4DAE">
      <w:start w:val="4"/>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F458A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E65D7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86A9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18CAA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0453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37E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6702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814A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E377785"/>
    <w:multiLevelType w:val="hybridMultilevel"/>
    <w:tmpl w:val="DA625FAE"/>
    <w:lvl w:ilvl="0" w:tplc="1862DB9C">
      <w:start w:val="1"/>
      <w:numFmt w:val="decimal"/>
      <w:lvlText w:val="%1."/>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E586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D2C06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4E7B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47C6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E31C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2F9C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82392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E2A4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9063EB"/>
    <w:multiLevelType w:val="hybridMultilevel"/>
    <w:tmpl w:val="0B788064"/>
    <w:lvl w:ilvl="0" w:tplc="21D8D306">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24D082">
      <w:start w:val="1"/>
      <w:numFmt w:val="lowerLetter"/>
      <w:lvlText w:val="%2"/>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CDD7E">
      <w:start w:val="1"/>
      <w:numFmt w:val="lowerRoman"/>
      <w:lvlText w:val="%3"/>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CF04C">
      <w:start w:val="1"/>
      <w:numFmt w:val="decimal"/>
      <w:lvlText w:val="%4"/>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885B2">
      <w:start w:val="1"/>
      <w:numFmt w:val="lowerLetter"/>
      <w:lvlText w:val="%5"/>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6D626">
      <w:start w:val="1"/>
      <w:numFmt w:val="lowerRoman"/>
      <w:lvlText w:val="%6"/>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0F6F2">
      <w:start w:val="1"/>
      <w:numFmt w:val="decimal"/>
      <w:lvlText w:val="%7"/>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2CB72">
      <w:start w:val="1"/>
      <w:numFmt w:val="lowerLetter"/>
      <w:lvlText w:val="%8"/>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A27E9E">
      <w:start w:val="1"/>
      <w:numFmt w:val="lowerRoman"/>
      <w:lvlText w:val="%9"/>
      <w:lvlJc w:val="left"/>
      <w:pPr>
        <w:ind w:left="7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F0B4EDE"/>
    <w:multiLevelType w:val="hybridMultilevel"/>
    <w:tmpl w:val="C012E408"/>
    <w:lvl w:ilvl="0" w:tplc="A1DA9DCE">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1855D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B23CA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B0A97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E154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485DB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CC75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1AA30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CE40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F4D418A"/>
    <w:multiLevelType w:val="hybridMultilevel"/>
    <w:tmpl w:val="3C6C8E74"/>
    <w:lvl w:ilvl="0" w:tplc="89B44E08">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44DA4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73B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A9E3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8281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0BAC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60B18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467FD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4D22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FB96B61"/>
    <w:multiLevelType w:val="hybridMultilevel"/>
    <w:tmpl w:val="5C9EB600"/>
    <w:lvl w:ilvl="0" w:tplc="8C60B174">
      <w:start w:val="3"/>
      <w:numFmt w:val="decimal"/>
      <w:lvlText w:val="(%1)"/>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541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329C8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8C93E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A53A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23E5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A1B1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2967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A91B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30B465B"/>
    <w:multiLevelType w:val="hybridMultilevel"/>
    <w:tmpl w:val="ABD48264"/>
    <w:lvl w:ilvl="0" w:tplc="D8FE3FBA">
      <w:start w:val="2"/>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E6892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0D53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F27B9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00AF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AAE3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C454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7679A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8EC7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D32439"/>
    <w:multiLevelType w:val="hybridMultilevel"/>
    <w:tmpl w:val="D05021F2"/>
    <w:lvl w:ilvl="0" w:tplc="9C16A172">
      <w:start w:val="4"/>
      <w:numFmt w:val="decimal"/>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07E0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4AD0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8F76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6446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724E7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E26C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B6A42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9E0B7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233EB7"/>
    <w:multiLevelType w:val="hybridMultilevel"/>
    <w:tmpl w:val="6EFE6B88"/>
    <w:lvl w:ilvl="0" w:tplc="B498A32C">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7653B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3E4D2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8412F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C4AC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02A94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EC25B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29BE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AA0EE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85D67FE"/>
    <w:multiLevelType w:val="hybridMultilevel"/>
    <w:tmpl w:val="99A60ACA"/>
    <w:lvl w:ilvl="0" w:tplc="5770F0A6">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044BD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81A7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64D9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C039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A625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AA6FF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7C2FE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F88D9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9FF0B0E"/>
    <w:multiLevelType w:val="hybridMultilevel"/>
    <w:tmpl w:val="A0C66442"/>
    <w:lvl w:ilvl="0" w:tplc="A98CE942">
      <w:start w:val="1"/>
      <w:numFmt w:val="decimal"/>
      <w:lvlText w:val="%1."/>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0E084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C742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8714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4227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8A3BD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A20B0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07E0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C21BF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A402CB7"/>
    <w:multiLevelType w:val="hybridMultilevel"/>
    <w:tmpl w:val="2E76B290"/>
    <w:lvl w:ilvl="0" w:tplc="DEDC60FA">
      <w:start w:val="1"/>
      <w:numFmt w:val="decimal"/>
      <w:lvlText w:val="%1."/>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14CE8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8F51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AC204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5C09B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B400A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41C8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270D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7E59C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C5304C"/>
    <w:multiLevelType w:val="hybridMultilevel"/>
    <w:tmpl w:val="FC9EEFB6"/>
    <w:lvl w:ilvl="0" w:tplc="B9F470FA">
      <w:start w:val="2"/>
      <w:numFmt w:val="decimal"/>
      <w:lvlText w:val="(%1)"/>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1AE73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AF1A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CC7A0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BA8DE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6E59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80D7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BEBC0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2CC3E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C59338E"/>
    <w:multiLevelType w:val="hybridMultilevel"/>
    <w:tmpl w:val="FDBA9112"/>
    <w:lvl w:ilvl="0" w:tplc="D99A8B10">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A0D6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0276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44C12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621C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C59B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2AFF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6FDC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B21CF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E1E2B33"/>
    <w:multiLevelType w:val="hybridMultilevel"/>
    <w:tmpl w:val="E1F29250"/>
    <w:lvl w:ilvl="0" w:tplc="6AF82D14">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40B8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CC4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2E8D7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A60E5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6AD2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2DD0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B8295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0D89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E4864A3"/>
    <w:multiLevelType w:val="hybridMultilevel"/>
    <w:tmpl w:val="3E6651A2"/>
    <w:lvl w:ilvl="0" w:tplc="20A01C28">
      <w:start w:val="2"/>
      <w:numFmt w:val="decimal"/>
      <w:lvlText w:val="(%1)"/>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E6EF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4193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2E286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22B5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229B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05C4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2C597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E151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ED1712F"/>
    <w:multiLevelType w:val="hybridMultilevel"/>
    <w:tmpl w:val="DBA60CFA"/>
    <w:lvl w:ilvl="0" w:tplc="4C327CC0">
      <w:start w:val="2"/>
      <w:numFmt w:val="decimal"/>
      <w:lvlText w:val="(%1)"/>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EB5C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681C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A134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6B5E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163B0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AF9C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6E55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A544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4E7306"/>
    <w:multiLevelType w:val="hybridMultilevel"/>
    <w:tmpl w:val="120EF2C8"/>
    <w:lvl w:ilvl="0" w:tplc="76E46F9C">
      <w:start w:val="4"/>
      <w:numFmt w:val="decimal"/>
      <w:lvlText w:val="(%1)"/>
      <w:lvlJc w:val="left"/>
      <w:pPr>
        <w:ind w:left="1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2DAA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E991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4866A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1078D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2C3F7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A423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54956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036A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5A24BF"/>
    <w:multiLevelType w:val="hybridMultilevel"/>
    <w:tmpl w:val="F26A89C2"/>
    <w:lvl w:ilvl="0" w:tplc="5C3287F4">
      <w:start w:val="5"/>
      <w:numFmt w:val="decimal"/>
      <w:lvlText w:val="(%1)"/>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497A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1C80E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76F77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1CF36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7C319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0DDD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EEC92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063B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1673339"/>
    <w:multiLevelType w:val="hybridMultilevel"/>
    <w:tmpl w:val="A776D202"/>
    <w:lvl w:ilvl="0" w:tplc="0FB88094">
      <w:start w:val="2"/>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8DAF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88055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3C5B5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4964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980BD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E289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AD03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6B00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22D75A5F"/>
    <w:multiLevelType w:val="hybridMultilevel"/>
    <w:tmpl w:val="4D90256A"/>
    <w:lvl w:ilvl="0" w:tplc="AD2611B2">
      <w:start w:val="2"/>
      <w:numFmt w:val="decimal"/>
      <w:lvlText w:val="(%1)"/>
      <w:lvlJc w:val="left"/>
      <w:pPr>
        <w:ind w:left="1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90615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AD05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82A6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D8150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480BC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90217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812D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81DA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2F00EC5"/>
    <w:multiLevelType w:val="hybridMultilevel"/>
    <w:tmpl w:val="979823FC"/>
    <w:lvl w:ilvl="0" w:tplc="EF182D52">
      <w:start w:val="1"/>
      <w:numFmt w:val="decimal"/>
      <w:lvlText w:val="%1."/>
      <w:lvlJc w:val="left"/>
      <w:pPr>
        <w:ind w:left="1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8A03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0824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84E4F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0777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A555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6F73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F8384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A27D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3D84BA0"/>
    <w:multiLevelType w:val="hybridMultilevel"/>
    <w:tmpl w:val="20BC39E2"/>
    <w:lvl w:ilvl="0" w:tplc="F95CFB98">
      <w:start w:val="2"/>
      <w:numFmt w:val="decimal"/>
      <w:lvlText w:val="(%1)"/>
      <w:lvlJc w:val="left"/>
      <w:pPr>
        <w:ind w:left="1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CEBB6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E3D7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1CAAE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0313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5FA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22B48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E3C3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00C42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6780556"/>
    <w:multiLevelType w:val="hybridMultilevel"/>
    <w:tmpl w:val="C34EFB58"/>
    <w:lvl w:ilvl="0" w:tplc="E5047F52">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6B74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DEFE2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891D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CA0F2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E045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AEB1F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CF78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71C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7B16722"/>
    <w:multiLevelType w:val="hybridMultilevel"/>
    <w:tmpl w:val="94145764"/>
    <w:lvl w:ilvl="0" w:tplc="1C60D6DE">
      <w:start w:val="5"/>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AA00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C252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E45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0D56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1E049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05F8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CD1D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1E3AE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909772E"/>
    <w:multiLevelType w:val="hybridMultilevel"/>
    <w:tmpl w:val="F4527A5E"/>
    <w:lvl w:ilvl="0" w:tplc="D8D64654">
      <w:start w:val="2"/>
      <w:numFmt w:val="decimal"/>
      <w:lvlText w:val="(%1)"/>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E485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0231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30586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224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0ACA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4CBD7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4A35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43DF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AF11A54"/>
    <w:multiLevelType w:val="hybridMultilevel"/>
    <w:tmpl w:val="722A53C2"/>
    <w:lvl w:ilvl="0" w:tplc="8AF8F6E4">
      <w:start w:val="2"/>
      <w:numFmt w:val="decimal"/>
      <w:lvlText w:val="(%1)"/>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8E80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EBD2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2C60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563EF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0813F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E852F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0AF6D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DA38C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AFA77C5"/>
    <w:multiLevelType w:val="hybridMultilevel"/>
    <w:tmpl w:val="1362EAD8"/>
    <w:lvl w:ilvl="0" w:tplc="F23EC3AA">
      <w:start w:val="2"/>
      <w:numFmt w:val="decimal"/>
      <w:lvlText w:val="(%1)"/>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6491F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CCB7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A7D8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30FEF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C8277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525E3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22A3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24C78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B0644EA"/>
    <w:multiLevelType w:val="hybridMultilevel"/>
    <w:tmpl w:val="2B0022B2"/>
    <w:lvl w:ilvl="0" w:tplc="51E4150E">
      <w:start w:val="2"/>
      <w:numFmt w:val="decimal"/>
      <w:lvlText w:val="(%1)"/>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8644E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6EA6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22802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66CF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50997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A60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A260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47C3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CB55A3A"/>
    <w:multiLevelType w:val="hybridMultilevel"/>
    <w:tmpl w:val="4582F35A"/>
    <w:lvl w:ilvl="0" w:tplc="801E6C48">
      <w:start w:val="1"/>
      <w:numFmt w:val="decimal"/>
      <w:lvlText w:val="%1."/>
      <w:lvlJc w:val="left"/>
      <w:pPr>
        <w:ind w:left="1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7A21F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CF48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2CA3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BE3FC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CA89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0A581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EAE4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F240B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E19350F"/>
    <w:multiLevelType w:val="hybridMultilevel"/>
    <w:tmpl w:val="686A0A3A"/>
    <w:lvl w:ilvl="0" w:tplc="C32E692A">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C69A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E36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94C45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76A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0852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0A408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0C35C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29A6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EED6383"/>
    <w:multiLevelType w:val="hybridMultilevel"/>
    <w:tmpl w:val="D8FA770A"/>
    <w:lvl w:ilvl="0" w:tplc="159E8BE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8F7A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4C66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C703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F86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AEB49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CC92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82F0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20F3F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09209E7"/>
    <w:multiLevelType w:val="hybridMultilevel"/>
    <w:tmpl w:val="3AF2A10C"/>
    <w:lvl w:ilvl="0" w:tplc="CB366546">
      <w:start w:val="1"/>
      <w:numFmt w:val="decimal"/>
      <w:lvlText w:val="%1."/>
      <w:lvlJc w:val="left"/>
      <w:pPr>
        <w:ind w:left="1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76BBD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0514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B6A0F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2122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4C1E6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4AD1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6C34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C025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0FA3087"/>
    <w:multiLevelType w:val="hybridMultilevel"/>
    <w:tmpl w:val="AFBA2746"/>
    <w:lvl w:ilvl="0" w:tplc="01FC9E76">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B6C12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2268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2A29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2057C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7462F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46C5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6FED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200B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3C00A1E"/>
    <w:multiLevelType w:val="hybridMultilevel"/>
    <w:tmpl w:val="C33AFB7E"/>
    <w:lvl w:ilvl="0" w:tplc="BEAA08C8">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186C0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CCF7D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84FD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AC636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A8921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0AEA6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B4958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6A80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44754E8"/>
    <w:multiLevelType w:val="hybridMultilevel"/>
    <w:tmpl w:val="42123778"/>
    <w:lvl w:ilvl="0" w:tplc="5D38B328">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D42A9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21EA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3C3DA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C2C6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27A3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6CA1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FCF91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72CE7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34D63A90"/>
    <w:multiLevelType w:val="hybridMultilevel"/>
    <w:tmpl w:val="BAB4374C"/>
    <w:lvl w:ilvl="0" w:tplc="E7A8BE68">
      <w:start w:val="2"/>
      <w:numFmt w:val="decimal"/>
      <w:lvlText w:val="(%1)"/>
      <w:lvlJc w:val="left"/>
      <w:pPr>
        <w:ind w:left="1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C8321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2CF68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0655A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B4A04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961F8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728E1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89BB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059D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39A70353"/>
    <w:multiLevelType w:val="hybridMultilevel"/>
    <w:tmpl w:val="5CEE8998"/>
    <w:lvl w:ilvl="0" w:tplc="292A8FB0">
      <w:start w:val="2"/>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06D68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7EAC8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62849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1C26C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8844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2C80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0669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5C64E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B8E7466"/>
    <w:multiLevelType w:val="hybridMultilevel"/>
    <w:tmpl w:val="62DAAAF8"/>
    <w:lvl w:ilvl="0" w:tplc="75A0E7E4">
      <w:start w:val="1"/>
      <w:numFmt w:val="decimal"/>
      <w:lvlText w:val="%1."/>
      <w:lvlJc w:val="left"/>
      <w:pPr>
        <w:ind w:left="1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2D03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00C4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65F7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8C329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A2CE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CF4A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00F2F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859F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B9622BB"/>
    <w:multiLevelType w:val="hybridMultilevel"/>
    <w:tmpl w:val="2AA6A9CA"/>
    <w:lvl w:ilvl="0" w:tplc="5EBA84EA">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A206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D2033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8AB9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A62D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A6D9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6738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4E69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4763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BE4654F"/>
    <w:multiLevelType w:val="hybridMultilevel"/>
    <w:tmpl w:val="C1C2BFEA"/>
    <w:lvl w:ilvl="0" w:tplc="1D32575A">
      <w:start w:val="1"/>
      <w:numFmt w:val="decimal"/>
      <w:lvlText w:val="%1."/>
      <w:lvlJc w:val="left"/>
      <w:pPr>
        <w:ind w:left="1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4271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85F4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AC0F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34941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163A5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B0B64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82C4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243E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D80209D"/>
    <w:multiLevelType w:val="hybridMultilevel"/>
    <w:tmpl w:val="C8B671A4"/>
    <w:lvl w:ilvl="0" w:tplc="0D7A5576">
      <w:start w:val="2"/>
      <w:numFmt w:val="decimal"/>
      <w:lvlText w:val="(%1)"/>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9C3FB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AF21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6673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EFDA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CA8A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C36B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6975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56D6C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DD72709"/>
    <w:multiLevelType w:val="hybridMultilevel"/>
    <w:tmpl w:val="8A320918"/>
    <w:lvl w:ilvl="0" w:tplc="600C47EA">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E593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09DA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E7C0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AED8D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427A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32D0A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4E19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2DFE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E770A6D"/>
    <w:multiLevelType w:val="hybridMultilevel"/>
    <w:tmpl w:val="563EDF86"/>
    <w:lvl w:ilvl="0" w:tplc="C1C66F34">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A3DD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6C808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ECF9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0C71E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A23EB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64B8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FA9A0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8021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3EEE7746"/>
    <w:multiLevelType w:val="hybridMultilevel"/>
    <w:tmpl w:val="0702178C"/>
    <w:lvl w:ilvl="0" w:tplc="BC8CC098">
      <w:start w:val="4"/>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54900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20F9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A0DA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108E6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E212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EF8C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E9DA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98A4A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FE209A3"/>
    <w:multiLevelType w:val="hybridMultilevel"/>
    <w:tmpl w:val="C2FE309E"/>
    <w:lvl w:ilvl="0" w:tplc="A2C0457E">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3A2D0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CA7F7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AC8A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2977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08B70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88AC2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1EA39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88AE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0D15747"/>
    <w:multiLevelType w:val="hybridMultilevel"/>
    <w:tmpl w:val="FB36FF2C"/>
    <w:lvl w:ilvl="0" w:tplc="D60C0734">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0EA3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EBD7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09FE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46344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326D5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0E74F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02604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7EB9A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1D01CAD"/>
    <w:multiLevelType w:val="hybridMultilevel"/>
    <w:tmpl w:val="AB509F38"/>
    <w:lvl w:ilvl="0" w:tplc="935EF8E6">
      <w:start w:val="1"/>
      <w:numFmt w:val="decimal"/>
      <w:lvlText w:val="%1."/>
      <w:lvlJc w:val="left"/>
      <w:pPr>
        <w:ind w:left="1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AEB6D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8A861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E03D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C35A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CC529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4F78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6457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8662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1E702C4"/>
    <w:multiLevelType w:val="hybridMultilevel"/>
    <w:tmpl w:val="921CC5B6"/>
    <w:lvl w:ilvl="0" w:tplc="5E987904">
      <w:start w:val="5"/>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92E46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60217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C48B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24BA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8689D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48D6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4510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8BD8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1FB09BE"/>
    <w:multiLevelType w:val="hybridMultilevel"/>
    <w:tmpl w:val="F90E193A"/>
    <w:lvl w:ilvl="0" w:tplc="1E086D1C">
      <w:start w:val="2"/>
      <w:numFmt w:val="decimal"/>
      <w:lvlText w:val="(%1)"/>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6C44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B888F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8890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43C3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D466D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40420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20BC6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DA8C6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2240F98"/>
    <w:multiLevelType w:val="hybridMultilevel"/>
    <w:tmpl w:val="FEE42CE0"/>
    <w:lvl w:ilvl="0" w:tplc="EBFE22FA">
      <w:start w:val="2"/>
      <w:numFmt w:val="decimal"/>
      <w:lvlText w:val="(%1)"/>
      <w:lvlJc w:val="left"/>
      <w:pPr>
        <w:ind w:left="1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CB1A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0C88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4EA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DA46D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682B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D01EF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CA70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A67B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44FD64E0"/>
    <w:multiLevelType w:val="hybridMultilevel"/>
    <w:tmpl w:val="5740A42E"/>
    <w:lvl w:ilvl="0" w:tplc="F0C40EBA">
      <w:start w:val="1"/>
      <w:numFmt w:val="decimal"/>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A9DA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8CEE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73C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A06EF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9C9B7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6C040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02C9A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A959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5994937"/>
    <w:multiLevelType w:val="hybridMultilevel"/>
    <w:tmpl w:val="0D1AFFF4"/>
    <w:lvl w:ilvl="0" w:tplc="C0F61830">
      <w:start w:val="1"/>
      <w:numFmt w:val="decimal"/>
      <w:lvlText w:val="%1."/>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2CF8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CB02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A850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24BE7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A688D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0445F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B6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2AEEE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83B3A2D"/>
    <w:multiLevelType w:val="hybridMultilevel"/>
    <w:tmpl w:val="02745C46"/>
    <w:lvl w:ilvl="0" w:tplc="516CFD7C">
      <w:start w:val="1"/>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C402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C1FA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6209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6AF7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EEB2B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54C7A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68C8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8EEEE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8EA0984"/>
    <w:multiLevelType w:val="hybridMultilevel"/>
    <w:tmpl w:val="70AC0370"/>
    <w:lvl w:ilvl="0" w:tplc="344C93B2">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100E1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632E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84B0E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A6F1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0943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009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89C0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540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A9039B9"/>
    <w:multiLevelType w:val="hybridMultilevel"/>
    <w:tmpl w:val="63B6B0CA"/>
    <w:lvl w:ilvl="0" w:tplc="E4F4EC26">
      <w:start w:val="1"/>
      <w:numFmt w:val="decimal"/>
      <w:lvlText w:val="%1."/>
      <w:lvlJc w:val="left"/>
      <w:pPr>
        <w:ind w:left="1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0C24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94CAE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4C8E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A8FA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83EB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C7DA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401D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7C3AE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AAF4E63"/>
    <w:multiLevelType w:val="hybridMultilevel"/>
    <w:tmpl w:val="F774A0DC"/>
    <w:lvl w:ilvl="0" w:tplc="93E8B036">
      <w:start w:val="4"/>
      <w:numFmt w:val="decimal"/>
      <w:lvlText w:val="(%1)"/>
      <w:lvlJc w:val="left"/>
      <w:pPr>
        <w:ind w:left="1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4F6C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4B85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8CE2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CAD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48ED3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896C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AAA2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CA15C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C2E4632"/>
    <w:multiLevelType w:val="hybridMultilevel"/>
    <w:tmpl w:val="6DF4C772"/>
    <w:lvl w:ilvl="0" w:tplc="E5EE6524">
      <w:start w:val="2"/>
      <w:numFmt w:val="decimal"/>
      <w:lvlText w:val="(%1)"/>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521D7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82D0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E3FA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87A8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62CA7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267B5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B20C6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C84E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D6263B9"/>
    <w:multiLevelType w:val="hybridMultilevel"/>
    <w:tmpl w:val="12665822"/>
    <w:lvl w:ilvl="0" w:tplc="6B286624">
      <w:start w:val="3"/>
      <w:numFmt w:val="decimal"/>
      <w:lvlText w:val="(%1)"/>
      <w:lvlJc w:val="left"/>
      <w:pPr>
        <w:ind w:left="1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E4C78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C14D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54F50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A7B7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5404C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A7A5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8B1B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6814E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DC07CBB"/>
    <w:multiLevelType w:val="hybridMultilevel"/>
    <w:tmpl w:val="E8FE0E84"/>
    <w:lvl w:ilvl="0" w:tplc="223222F8">
      <w:start w:val="2"/>
      <w:numFmt w:val="decimal"/>
      <w:lvlText w:val="(%1)"/>
      <w:lvlJc w:val="left"/>
      <w:pPr>
        <w:ind w:left="1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4808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07C0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0CB1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14A2D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76065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0274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838E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54B71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E9864F1"/>
    <w:multiLevelType w:val="hybridMultilevel"/>
    <w:tmpl w:val="77F8CB08"/>
    <w:lvl w:ilvl="0" w:tplc="71ECF1D2">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EADA0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F2EF1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C8316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4E37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1AD724">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4885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B08DB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0276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48717B4"/>
    <w:multiLevelType w:val="hybridMultilevel"/>
    <w:tmpl w:val="F896295E"/>
    <w:lvl w:ilvl="0" w:tplc="63FAEC3C">
      <w:start w:val="4"/>
      <w:numFmt w:val="decimal"/>
      <w:lvlText w:val="(%1)"/>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86264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0410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41CA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18219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2A8E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C6FB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8665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EA50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EA4DEC"/>
    <w:multiLevelType w:val="hybridMultilevel"/>
    <w:tmpl w:val="2D50CCF6"/>
    <w:lvl w:ilvl="0" w:tplc="B498B4C8">
      <w:start w:val="1"/>
      <w:numFmt w:val="decimal"/>
      <w:lvlText w:val="%1."/>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8C43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0E359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C2FC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4294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A4575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D821F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A649E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ADD9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7E77F18"/>
    <w:multiLevelType w:val="hybridMultilevel"/>
    <w:tmpl w:val="097E8786"/>
    <w:lvl w:ilvl="0" w:tplc="BA96C026">
      <w:start w:val="1"/>
      <w:numFmt w:val="lowerLetter"/>
      <w:lvlText w:val="%1)"/>
      <w:lvlJc w:val="left"/>
      <w:pPr>
        <w:ind w:left="1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CCF1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8C8F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F265B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18AE8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8A53A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45D8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62E81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BC0F8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58806BE5"/>
    <w:multiLevelType w:val="hybridMultilevel"/>
    <w:tmpl w:val="E18C4508"/>
    <w:lvl w:ilvl="0" w:tplc="C054F15E">
      <w:start w:val="2"/>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CABB1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16A1A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AA93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F4695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EB85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CAC7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1C0D3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A609C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AC330BA"/>
    <w:multiLevelType w:val="hybridMultilevel"/>
    <w:tmpl w:val="0AF6DCF4"/>
    <w:lvl w:ilvl="0" w:tplc="1500F1BA">
      <w:start w:val="1"/>
      <w:numFmt w:val="lowerLetter"/>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B0402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B0CB9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0AB1E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8C2C3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66D1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0B8B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3E32E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2AEC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5AC4513C"/>
    <w:multiLevelType w:val="hybridMultilevel"/>
    <w:tmpl w:val="45CACA7E"/>
    <w:lvl w:ilvl="0" w:tplc="BA723874">
      <w:start w:val="1"/>
      <w:numFmt w:val="decimal"/>
      <w:lvlText w:val="%1."/>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C42A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4255E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6EBC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8CF62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E434B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92F13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88F89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8A19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B0A4EE7"/>
    <w:multiLevelType w:val="hybridMultilevel"/>
    <w:tmpl w:val="93209DE8"/>
    <w:lvl w:ilvl="0" w:tplc="58AC222A">
      <w:start w:val="1"/>
      <w:numFmt w:val="decimal"/>
      <w:lvlText w:val="%1."/>
      <w:lvlJc w:val="left"/>
      <w:pPr>
        <w:ind w:left="1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323F5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BECA3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56D7A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C29DE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881C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AED9A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E4BD0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ABF0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B505026"/>
    <w:multiLevelType w:val="hybridMultilevel"/>
    <w:tmpl w:val="34A2AEF4"/>
    <w:lvl w:ilvl="0" w:tplc="69E4EB34">
      <w:start w:val="2"/>
      <w:numFmt w:val="decimal"/>
      <w:lvlText w:val="(%1)"/>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20281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E99E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12051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6085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2630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68C9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465D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CE36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DC64E45"/>
    <w:multiLevelType w:val="hybridMultilevel"/>
    <w:tmpl w:val="D4B0E4F4"/>
    <w:lvl w:ilvl="0" w:tplc="0E52D4B2">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7484B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28906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0E8A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4A12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2CDB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12AED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822B0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66376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FCC5A4F"/>
    <w:multiLevelType w:val="hybridMultilevel"/>
    <w:tmpl w:val="8AFAFD5C"/>
    <w:lvl w:ilvl="0" w:tplc="706EADF6">
      <w:start w:val="1"/>
      <w:numFmt w:val="decimal"/>
      <w:lvlText w:val="%1."/>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68FB0">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464D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68FB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2DCB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2E63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24EA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6AC0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A8A5B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60794D17"/>
    <w:multiLevelType w:val="hybridMultilevel"/>
    <w:tmpl w:val="4E069838"/>
    <w:lvl w:ilvl="0" w:tplc="02828FA4">
      <w:start w:val="1"/>
      <w:numFmt w:val="decimal"/>
      <w:lvlText w:val="%1."/>
      <w:lvlJc w:val="left"/>
      <w:pPr>
        <w:ind w:left="1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EA1F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C46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0A579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44FB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2775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21CE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F0334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AC6D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60903B6A"/>
    <w:multiLevelType w:val="hybridMultilevel"/>
    <w:tmpl w:val="1812DBE6"/>
    <w:lvl w:ilvl="0" w:tplc="8644473E">
      <w:start w:val="1"/>
      <w:numFmt w:val="decimal"/>
      <w:lvlText w:val="%1."/>
      <w:lvlJc w:val="left"/>
      <w:pPr>
        <w:ind w:left="1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870D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5210D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56C13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94402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41A3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EA679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CF4F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6C7AF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2755D30"/>
    <w:multiLevelType w:val="hybridMultilevel"/>
    <w:tmpl w:val="985C744A"/>
    <w:lvl w:ilvl="0" w:tplc="BAA874C8">
      <w:start w:val="1"/>
      <w:numFmt w:val="decimal"/>
      <w:lvlText w:val="%1."/>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CC158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4CDCD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9C4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CD5B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B8107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E83A6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2A1F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B0BE2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30E5054"/>
    <w:multiLevelType w:val="hybridMultilevel"/>
    <w:tmpl w:val="DD7697CA"/>
    <w:lvl w:ilvl="0" w:tplc="9B7C768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0179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B23D9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9233C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4ECF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AC4B6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8645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8EE1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CDF8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63A034D1"/>
    <w:multiLevelType w:val="hybridMultilevel"/>
    <w:tmpl w:val="C382F018"/>
    <w:lvl w:ilvl="0" w:tplc="722C7926">
      <w:start w:val="2"/>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6936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63E9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C38D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E8884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69CC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0CC0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68FDD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85B8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56D4669"/>
    <w:multiLevelType w:val="hybridMultilevel"/>
    <w:tmpl w:val="DA92A684"/>
    <w:lvl w:ilvl="0" w:tplc="989065D6">
      <w:start w:val="2"/>
      <w:numFmt w:val="decimal"/>
      <w:lvlText w:val="(%1)"/>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DC313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6A7DA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403AB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2BD50">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C73F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2FA2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44896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E6240C">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65AB124D"/>
    <w:multiLevelType w:val="hybridMultilevel"/>
    <w:tmpl w:val="B40A824C"/>
    <w:lvl w:ilvl="0" w:tplc="45428812">
      <w:start w:val="1"/>
      <w:numFmt w:val="decimal"/>
      <w:lvlText w:val="%1."/>
      <w:lvlJc w:val="left"/>
      <w:pPr>
        <w:ind w:left="1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10726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5E97E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D6B01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E2890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BC2DE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04F73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BAF95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48B89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6493BF8"/>
    <w:multiLevelType w:val="hybridMultilevel"/>
    <w:tmpl w:val="9E627E0A"/>
    <w:lvl w:ilvl="0" w:tplc="D6F03F8C">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84A38C">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CA315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4F1F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1E8AA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4345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AE1A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63D4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1034E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69B217BB"/>
    <w:multiLevelType w:val="hybridMultilevel"/>
    <w:tmpl w:val="1CCAB100"/>
    <w:lvl w:ilvl="0" w:tplc="EF182206">
      <w:start w:val="5"/>
      <w:numFmt w:val="decimal"/>
      <w:lvlText w:val="(%1)"/>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8974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6A7A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4CA8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6C89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65DA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7A454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90155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A813D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A0922E3"/>
    <w:multiLevelType w:val="hybridMultilevel"/>
    <w:tmpl w:val="2A4C2796"/>
    <w:lvl w:ilvl="0" w:tplc="F5AEB670">
      <w:start w:val="1"/>
      <w:numFmt w:val="decimal"/>
      <w:lvlText w:val="%1."/>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6B6B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1242A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6C385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9CCF2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76482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FE5AA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0591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6811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BEF7381"/>
    <w:multiLevelType w:val="hybridMultilevel"/>
    <w:tmpl w:val="C10EC572"/>
    <w:lvl w:ilvl="0" w:tplc="55808A3C">
      <w:start w:val="1"/>
      <w:numFmt w:val="decimal"/>
      <w:lvlText w:val="%1."/>
      <w:lvlJc w:val="left"/>
      <w:pPr>
        <w:ind w:left="1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07C4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AB3D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C5944">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38AB3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2FEAA">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6AD5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2CB03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86E2A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D2E576C"/>
    <w:multiLevelType w:val="hybridMultilevel"/>
    <w:tmpl w:val="4588BE18"/>
    <w:lvl w:ilvl="0" w:tplc="563C90B2">
      <w:start w:val="2"/>
      <w:numFmt w:val="decimal"/>
      <w:lvlText w:val="(%1)"/>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40FCC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48A5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00B56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7EF6E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EDCD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7EA7D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A2077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2A19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EB14081"/>
    <w:multiLevelType w:val="hybridMultilevel"/>
    <w:tmpl w:val="D00E6732"/>
    <w:lvl w:ilvl="0" w:tplc="62D05144">
      <w:start w:val="1"/>
      <w:numFmt w:val="decimal"/>
      <w:lvlText w:val="%1."/>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03F0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8F75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7CFD2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6E93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0729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3E69D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8447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4E17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F4B6176"/>
    <w:multiLevelType w:val="hybridMultilevel"/>
    <w:tmpl w:val="7A36EE46"/>
    <w:lvl w:ilvl="0" w:tplc="B694DC8A">
      <w:start w:val="1"/>
      <w:numFmt w:val="decimal"/>
      <w:lvlText w:val="%1."/>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83D1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7455EE">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A5B4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E63DC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88983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002B6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0E76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7838C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FF71772"/>
    <w:multiLevelType w:val="hybridMultilevel"/>
    <w:tmpl w:val="5BDED7A6"/>
    <w:lvl w:ilvl="0" w:tplc="8BC2056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680B8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9073C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449A9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C0686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28B8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AAA7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8B8B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469BE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0012ED9"/>
    <w:multiLevelType w:val="hybridMultilevel"/>
    <w:tmpl w:val="008AF5B4"/>
    <w:lvl w:ilvl="0" w:tplc="8C24A540">
      <w:start w:val="7"/>
      <w:numFmt w:val="decimal"/>
      <w:lvlText w:val="%1."/>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081B1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8AD32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E0768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F0AA4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A8C2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CE20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E99C2">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284D4">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71674993"/>
    <w:multiLevelType w:val="hybridMultilevel"/>
    <w:tmpl w:val="979EEF40"/>
    <w:lvl w:ilvl="0" w:tplc="FAB2276E">
      <w:start w:val="2"/>
      <w:numFmt w:val="decimal"/>
      <w:lvlText w:val="(%1)"/>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1ADBE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B20F7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96C4D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F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4B3C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B433F6">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86086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6C7AF8">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2696C60"/>
    <w:multiLevelType w:val="hybridMultilevel"/>
    <w:tmpl w:val="CFE6680C"/>
    <w:lvl w:ilvl="0" w:tplc="352412F8">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90003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182418">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63AD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7C8A5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2AA3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0FBC2">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62A38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2EC7E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72D92D37"/>
    <w:multiLevelType w:val="hybridMultilevel"/>
    <w:tmpl w:val="AD8C49D2"/>
    <w:lvl w:ilvl="0" w:tplc="5702761E">
      <w:start w:val="3"/>
      <w:numFmt w:val="decimal"/>
      <w:lvlText w:val="(%1)"/>
      <w:lvlJc w:val="left"/>
      <w:pPr>
        <w:ind w:left="1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4E30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84C924">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56056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0ACB8C">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A122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2CF318">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389AC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EC211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73350964"/>
    <w:multiLevelType w:val="hybridMultilevel"/>
    <w:tmpl w:val="E4FE8C70"/>
    <w:lvl w:ilvl="0" w:tplc="248C6EF8">
      <w:start w:val="1"/>
      <w:numFmt w:val="decimal"/>
      <w:lvlText w:val="%1."/>
      <w:lvlJc w:val="left"/>
      <w:pPr>
        <w:ind w:left="1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6318E">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E8B2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B489B2">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9208A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C6935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4BBF0">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7C949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A81AA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753306D4"/>
    <w:multiLevelType w:val="hybridMultilevel"/>
    <w:tmpl w:val="5672DFF4"/>
    <w:lvl w:ilvl="0" w:tplc="56D8048E">
      <w:start w:val="3"/>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A1882">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0D212">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035BA">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481DE">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218F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02DB0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23960">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30D0E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62B16D8"/>
    <w:multiLevelType w:val="hybridMultilevel"/>
    <w:tmpl w:val="FCE8E5F8"/>
    <w:lvl w:ilvl="0" w:tplc="1CE269E2">
      <w:start w:val="1"/>
      <w:numFmt w:val="decimal"/>
      <w:lvlText w:val="%1."/>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020A34">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A349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68F3E">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08B6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E790C">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20B9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07AE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700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83670D9"/>
    <w:multiLevelType w:val="hybridMultilevel"/>
    <w:tmpl w:val="2738F098"/>
    <w:lvl w:ilvl="0" w:tplc="93C8ECE2">
      <w:start w:val="2"/>
      <w:numFmt w:val="decimal"/>
      <w:lvlText w:val="(%1)"/>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C28F0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E970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267ED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A58F6">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AA750">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0CDBE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A0D3CC">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E42FF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95E4F94"/>
    <w:multiLevelType w:val="hybridMultilevel"/>
    <w:tmpl w:val="5AB66ADE"/>
    <w:lvl w:ilvl="0" w:tplc="56F46902">
      <w:start w:val="4"/>
      <w:numFmt w:val="decimal"/>
      <w:lvlText w:val="(%1)"/>
      <w:lvlJc w:val="left"/>
      <w:pPr>
        <w:ind w:left="1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8A5D9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8C166">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E9AF6">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E46D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E9456">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6AC1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CCA34">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08B90">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79E65252"/>
    <w:multiLevelType w:val="hybridMultilevel"/>
    <w:tmpl w:val="91526D40"/>
    <w:lvl w:ilvl="0" w:tplc="CCD6BE96">
      <w:start w:val="1"/>
      <w:numFmt w:val="decimal"/>
      <w:lvlText w:val="%1."/>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28741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61D5A">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EACA9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43BA2">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E4CA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A2050E">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E8E3AE">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0E4AE">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7B8A37DC"/>
    <w:multiLevelType w:val="hybridMultilevel"/>
    <w:tmpl w:val="4254FA60"/>
    <w:lvl w:ilvl="0" w:tplc="C1EE4F18">
      <w:start w:val="2"/>
      <w:numFmt w:val="decimal"/>
      <w:lvlText w:val="(%1)"/>
      <w:lvlJc w:val="left"/>
      <w:pPr>
        <w:ind w:left="1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A44D8">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886B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3CFAC0">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CDD58">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5856B2">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709C1C">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6C6448">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6487A">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7C4A6E21"/>
    <w:multiLevelType w:val="hybridMultilevel"/>
    <w:tmpl w:val="865CE8BC"/>
    <w:lvl w:ilvl="0" w:tplc="F25A1D58">
      <w:start w:val="1"/>
      <w:numFmt w:val="decimal"/>
      <w:lvlText w:val="%1."/>
      <w:lvlJc w:val="left"/>
      <w:pPr>
        <w:ind w:left="1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66876">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4A19C">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84F2C">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B842C4">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23108">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16632A">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CE0F0A">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69842">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8"/>
  </w:num>
  <w:num w:numId="2">
    <w:abstractNumId w:val="76"/>
  </w:num>
  <w:num w:numId="3">
    <w:abstractNumId w:val="89"/>
  </w:num>
  <w:num w:numId="4">
    <w:abstractNumId w:val="16"/>
  </w:num>
  <w:num w:numId="5">
    <w:abstractNumId w:val="52"/>
  </w:num>
  <w:num w:numId="6">
    <w:abstractNumId w:val="105"/>
  </w:num>
  <w:num w:numId="7">
    <w:abstractNumId w:val="65"/>
  </w:num>
  <w:num w:numId="8">
    <w:abstractNumId w:val="15"/>
  </w:num>
  <w:num w:numId="9">
    <w:abstractNumId w:val="75"/>
  </w:num>
  <w:num w:numId="10">
    <w:abstractNumId w:val="58"/>
  </w:num>
  <w:num w:numId="11">
    <w:abstractNumId w:val="38"/>
  </w:num>
  <w:num w:numId="12">
    <w:abstractNumId w:val="13"/>
  </w:num>
  <w:num w:numId="13">
    <w:abstractNumId w:val="99"/>
  </w:num>
  <w:num w:numId="14">
    <w:abstractNumId w:val="39"/>
  </w:num>
  <w:num w:numId="15">
    <w:abstractNumId w:val="102"/>
  </w:num>
  <w:num w:numId="16">
    <w:abstractNumId w:val="4"/>
  </w:num>
  <w:num w:numId="17">
    <w:abstractNumId w:val="69"/>
  </w:num>
  <w:num w:numId="18">
    <w:abstractNumId w:val="86"/>
  </w:num>
  <w:num w:numId="19">
    <w:abstractNumId w:val="24"/>
  </w:num>
  <w:num w:numId="20">
    <w:abstractNumId w:val="64"/>
  </w:num>
  <w:num w:numId="21">
    <w:abstractNumId w:val="2"/>
  </w:num>
  <w:num w:numId="22">
    <w:abstractNumId w:val="100"/>
  </w:num>
  <w:num w:numId="23">
    <w:abstractNumId w:val="92"/>
  </w:num>
  <w:num w:numId="24">
    <w:abstractNumId w:val="83"/>
  </w:num>
  <w:num w:numId="25">
    <w:abstractNumId w:val="0"/>
  </w:num>
  <w:num w:numId="26">
    <w:abstractNumId w:val="12"/>
  </w:num>
  <w:num w:numId="27">
    <w:abstractNumId w:val="94"/>
  </w:num>
  <w:num w:numId="28">
    <w:abstractNumId w:val="57"/>
  </w:num>
  <w:num w:numId="29">
    <w:abstractNumId w:val="47"/>
  </w:num>
  <w:num w:numId="30">
    <w:abstractNumId w:val="42"/>
  </w:num>
  <w:num w:numId="31">
    <w:abstractNumId w:val="59"/>
  </w:num>
  <w:num w:numId="32">
    <w:abstractNumId w:val="40"/>
  </w:num>
  <w:num w:numId="33">
    <w:abstractNumId w:val="91"/>
  </w:num>
  <w:num w:numId="34">
    <w:abstractNumId w:val="54"/>
  </w:num>
  <w:num w:numId="35">
    <w:abstractNumId w:val="20"/>
  </w:num>
  <w:num w:numId="36">
    <w:abstractNumId w:val="67"/>
  </w:num>
  <w:num w:numId="37">
    <w:abstractNumId w:val="31"/>
  </w:num>
  <w:num w:numId="38">
    <w:abstractNumId w:val="74"/>
  </w:num>
  <w:num w:numId="39">
    <w:abstractNumId w:val="70"/>
  </w:num>
  <w:num w:numId="40">
    <w:abstractNumId w:val="55"/>
  </w:num>
  <w:num w:numId="41">
    <w:abstractNumId w:val="22"/>
  </w:num>
  <w:num w:numId="42">
    <w:abstractNumId w:val="17"/>
  </w:num>
  <w:num w:numId="43">
    <w:abstractNumId w:val="35"/>
  </w:num>
  <w:num w:numId="44">
    <w:abstractNumId w:val="87"/>
  </w:num>
  <w:num w:numId="45">
    <w:abstractNumId w:val="19"/>
  </w:num>
  <w:num w:numId="46">
    <w:abstractNumId w:val="101"/>
  </w:num>
  <w:num w:numId="47">
    <w:abstractNumId w:val="5"/>
  </w:num>
  <w:num w:numId="48">
    <w:abstractNumId w:val="46"/>
  </w:num>
  <w:num w:numId="49">
    <w:abstractNumId w:val="61"/>
  </w:num>
  <w:num w:numId="50">
    <w:abstractNumId w:val="51"/>
  </w:num>
  <w:num w:numId="51">
    <w:abstractNumId w:val="56"/>
  </w:num>
  <w:num w:numId="52">
    <w:abstractNumId w:val="81"/>
  </w:num>
  <w:num w:numId="53">
    <w:abstractNumId w:val="28"/>
  </w:num>
  <w:num w:numId="54">
    <w:abstractNumId w:val="14"/>
  </w:num>
  <w:num w:numId="55">
    <w:abstractNumId w:val="45"/>
  </w:num>
  <w:num w:numId="56">
    <w:abstractNumId w:val="11"/>
  </w:num>
  <w:num w:numId="57">
    <w:abstractNumId w:val="27"/>
  </w:num>
  <w:num w:numId="58">
    <w:abstractNumId w:val="7"/>
  </w:num>
  <w:num w:numId="59">
    <w:abstractNumId w:val="32"/>
  </w:num>
  <w:num w:numId="60">
    <w:abstractNumId w:val="60"/>
  </w:num>
  <w:num w:numId="61">
    <w:abstractNumId w:val="62"/>
  </w:num>
  <w:num w:numId="62">
    <w:abstractNumId w:val="34"/>
  </w:num>
  <w:num w:numId="63">
    <w:abstractNumId w:val="36"/>
  </w:num>
  <w:num w:numId="64">
    <w:abstractNumId w:val="26"/>
  </w:num>
  <w:num w:numId="65">
    <w:abstractNumId w:val="3"/>
  </w:num>
  <w:num w:numId="66">
    <w:abstractNumId w:val="80"/>
  </w:num>
  <w:num w:numId="67">
    <w:abstractNumId w:val="104"/>
  </w:num>
  <w:num w:numId="68">
    <w:abstractNumId w:val="48"/>
  </w:num>
  <w:num w:numId="69">
    <w:abstractNumId w:val="96"/>
  </w:num>
  <w:num w:numId="70">
    <w:abstractNumId w:val="18"/>
  </w:num>
  <w:num w:numId="71">
    <w:abstractNumId w:val="68"/>
  </w:num>
  <w:num w:numId="72">
    <w:abstractNumId w:val="53"/>
  </w:num>
  <w:num w:numId="73">
    <w:abstractNumId w:val="93"/>
  </w:num>
  <w:num w:numId="74">
    <w:abstractNumId w:val="9"/>
  </w:num>
  <w:num w:numId="75">
    <w:abstractNumId w:val="77"/>
  </w:num>
  <w:num w:numId="76">
    <w:abstractNumId w:val="106"/>
  </w:num>
  <w:num w:numId="77">
    <w:abstractNumId w:val="84"/>
  </w:num>
  <w:num w:numId="78">
    <w:abstractNumId w:val="66"/>
  </w:num>
  <w:num w:numId="79">
    <w:abstractNumId w:val="37"/>
  </w:num>
  <w:num w:numId="80">
    <w:abstractNumId w:val="107"/>
  </w:num>
  <w:num w:numId="81">
    <w:abstractNumId w:val="71"/>
  </w:num>
  <w:num w:numId="82">
    <w:abstractNumId w:val="25"/>
  </w:num>
  <w:num w:numId="83">
    <w:abstractNumId w:val="30"/>
  </w:num>
  <w:num w:numId="84">
    <w:abstractNumId w:val="82"/>
  </w:num>
  <w:num w:numId="85">
    <w:abstractNumId w:val="85"/>
  </w:num>
  <w:num w:numId="86">
    <w:abstractNumId w:val="73"/>
  </w:num>
  <w:num w:numId="87">
    <w:abstractNumId w:val="72"/>
  </w:num>
  <w:num w:numId="88">
    <w:abstractNumId w:val="95"/>
  </w:num>
  <w:num w:numId="89">
    <w:abstractNumId w:val="33"/>
  </w:num>
  <w:num w:numId="90">
    <w:abstractNumId w:val="6"/>
  </w:num>
  <w:num w:numId="91">
    <w:abstractNumId w:val="90"/>
  </w:num>
  <w:num w:numId="92">
    <w:abstractNumId w:val="103"/>
  </w:num>
  <w:num w:numId="93">
    <w:abstractNumId w:val="63"/>
  </w:num>
  <w:num w:numId="94">
    <w:abstractNumId w:val="8"/>
  </w:num>
  <w:num w:numId="95">
    <w:abstractNumId w:val="50"/>
  </w:num>
  <w:num w:numId="96">
    <w:abstractNumId w:val="29"/>
  </w:num>
  <w:num w:numId="97">
    <w:abstractNumId w:val="49"/>
  </w:num>
  <w:num w:numId="98">
    <w:abstractNumId w:val="97"/>
  </w:num>
  <w:num w:numId="99">
    <w:abstractNumId w:val="10"/>
  </w:num>
  <w:num w:numId="100">
    <w:abstractNumId w:val="21"/>
  </w:num>
  <w:num w:numId="101">
    <w:abstractNumId w:val="79"/>
  </w:num>
  <w:num w:numId="102">
    <w:abstractNumId w:val="88"/>
  </w:num>
  <w:num w:numId="103">
    <w:abstractNumId w:val="98"/>
  </w:num>
  <w:num w:numId="104">
    <w:abstractNumId w:val="43"/>
  </w:num>
  <w:num w:numId="105">
    <w:abstractNumId w:val="1"/>
  </w:num>
  <w:num w:numId="106">
    <w:abstractNumId w:val="44"/>
  </w:num>
  <w:num w:numId="107">
    <w:abstractNumId w:val="41"/>
  </w:num>
  <w:num w:numId="108">
    <w:abstractNumId w:val="23"/>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AA"/>
    <w:rsid w:val="0011554B"/>
    <w:rsid w:val="00277880"/>
    <w:rsid w:val="0051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0E2B1-F1A4-4EBA-BC63-28E27D9B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116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2" w:line="249" w:lineRule="auto"/>
      <w:ind w:left="10" w:right="6"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18557</Words>
  <Characters>105780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Radostina Takova</dc:creator>
  <cp:keywords/>
  <cp:lastModifiedBy>Emil Galabov</cp:lastModifiedBy>
  <cp:revision>2</cp:revision>
  <dcterms:created xsi:type="dcterms:W3CDTF">2025-11-03T12:15:00Z</dcterms:created>
  <dcterms:modified xsi:type="dcterms:W3CDTF">2025-11-03T12:15:00Z</dcterms:modified>
</cp:coreProperties>
</file>